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58361" w14:textId="77777777" w:rsidR="00505391" w:rsidRDefault="00505391" w:rsidP="00505391">
      <w:pPr>
        <w:jc w:val="center"/>
        <w:rPr>
          <w:sz w:val="40"/>
          <w:szCs w:val="40"/>
        </w:rPr>
      </w:pPr>
    </w:p>
    <w:p w14:paraId="081CA3DD" w14:textId="77777777" w:rsidR="00505391" w:rsidRDefault="00505391" w:rsidP="00505391">
      <w:pPr>
        <w:jc w:val="center"/>
        <w:rPr>
          <w:sz w:val="40"/>
          <w:szCs w:val="40"/>
        </w:rPr>
      </w:pPr>
    </w:p>
    <w:p w14:paraId="67297833" w14:textId="77777777" w:rsidR="00505391" w:rsidRDefault="00505391" w:rsidP="00505391">
      <w:pPr>
        <w:jc w:val="center"/>
        <w:rPr>
          <w:sz w:val="40"/>
          <w:szCs w:val="40"/>
        </w:rPr>
      </w:pPr>
    </w:p>
    <w:p w14:paraId="2583F67D" w14:textId="77777777" w:rsidR="00505391" w:rsidRDefault="00505391" w:rsidP="00505391">
      <w:pPr>
        <w:jc w:val="center"/>
        <w:rPr>
          <w:sz w:val="40"/>
          <w:szCs w:val="40"/>
        </w:rPr>
      </w:pPr>
    </w:p>
    <w:p w14:paraId="14430A6D" w14:textId="3CF531CA" w:rsidR="003E1DA9" w:rsidRPr="00505391" w:rsidRDefault="00505391" w:rsidP="00505391">
      <w:pPr>
        <w:jc w:val="center"/>
        <w:rPr>
          <w:sz w:val="40"/>
          <w:szCs w:val="40"/>
        </w:rPr>
      </w:pPr>
      <w:r w:rsidRPr="00505391">
        <w:rPr>
          <w:sz w:val="40"/>
          <w:szCs w:val="40"/>
        </w:rPr>
        <w:t>SPECYFIKACJA WARUNKÓW ZAMÓWIENIA</w:t>
      </w:r>
    </w:p>
    <w:p w14:paraId="0205969D" w14:textId="5293E6A9" w:rsidR="00505391" w:rsidRDefault="00505391">
      <w:pPr>
        <w:rPr>
          <w:sz w:val="40"/>
          <w:szCs w:val="40"/>
        </w:rPr>
      </w:pPr>
    </w:p>
    <w:p w14:paraId="0F04C5A7" w14:textId="451F4C7E" w:rsidR="00505391" w:rsidRDefault="00505391">
      <w:pPr>
        <w:rPr>
          <w:sz w:val="40"/>
          <w:szCs w:val="40"/>
        </w:rPr>
      </w:pPr>
    </w:p>
    <w:p w14:paraId="5CC659C9" w14:textId="77777777" w:rsidR="00505391" w:rsidRPr="00505391" w:rsidRDefault="00505391">
      <w:pPr>
        <w:rPr>
          <w:sz w:val="40"/>
          <w:szCs w:val="40"/>
        </w:rPr>
      </w:pPr>
    </w:p>
    <w:p w14:paraId="77655281" w14:textId="65DA6693" w:rsidR="00505391" w:rsidRDefault="00505391">
      <w:r>
        <w:t xml:space="preserve">w postępowaniu o udzielenie zamówienia publicznego prowadzonego w trybie przetargu podstawowego pod nazwą: </w:t>
      </w:r>
    </w:p>
    <w:p w14:paraId="09EE1286" w14:textId="069DF1A5" w:rsidR="00505391" w:rsidRDefault="00505391"/>
    <w:p w14:paraId="744BEB0E" w14:textId="77777777" w:rsidR="00505391" w:rsidRDefault="00505391"/>
    <w:p w14:paraId="031DEA30" w14:textId="47E2FC85" w:rsidR="00505391" w:rsidRPr="00505391" w:rsidRDefault="00505391">
      <w:pPr>
        <w:rPr>
          <w:b/>
          <w:bCs/>
          <w:sz w:val="28"/>
          <w:szCs w:val="28"/>
        </w:rPr>
      </w:pPr>
      <w:r w:rsidRPr="00505391">
        <w:rPr>
          <w:b/>
          <w:bCs/>
          <w:sz w:val="28"/>
          <w:szCs w:val="28"/>
        </w:rPr>
        <w:t>„O</w:t>
      </w:r>
      <w:r w:rsidR="00F41421">
        <w:rPr>
          <w:b/>
          <w:bCs/>
          <w:sz w:val="28"/>
          <w:szCs w:val="28"/>
        </w:rPr>
        <w:t>d</w:t>
      </w:r>
      <w:r w:rsidRPr="00505391">
        <w:rPr>
          <w:b/>
          <w:bCs/>
          <w:sz w:val="28"/>
          <w:szCs w:val="28"/>
        </w:rPr>
        <w:t xml:space="preserve">biór, załadunek, transport i zagospodarowanie poprzez odzysk lub unieszkodliwienie </w:t>
      </w:r>
      <w:proofErr w:type="spellStart"/>
      <w:r w:rsidRPr="00505391">
        <w:rPr>
          <w:b/>
          <w:bCs/>
          <w:sz w:val="28"/>
          <w:szCs w:val="28"/>
        </w:rPr>
        <w:t>skratek</w:t>
      </w:r>
      <w:proofErr w:type="spellEnd"/>
      <w:r w:rsidRPr="00505391">
        <w:rPr>
          <w:b/>
          <w:bCs/>
          <w:sz w:val="28"/>
          <w:szCs w:val="28"/>
        </w:rPr>
        <w:t>, zawartości piaskowników i ustabilizowanych osadów ściekowych z oczyszczalni ścieków „Centralna” w Retkowie, gmina Stanisławów w 2021 roku”</w:t>
      </w:r>
    </w:p>
    <w:p w14:paraId="5029A27B" w14:textId="5BCB86DA" w:rsidR="00505391" w:rsidRDefault="00505391">
      <w:r>
        <w:t xml:space="preserve"> </w:t>
      </w:r>
    </w:p>
    <w:p w14:paraId="2A014552" w14:textId="0DCD1264" w:rsidR="00505391" w:rsidRDefault="00505391"/>
    <w:p w14:paraId="0F473144" w14:textId="3939B440" w:rsidR="00505391" w:rsidRDefault="00505391"/>
    <w:p w14:paraId="75C4DE14" w14:textId="1C889583" w:rsidR="00505391" w:rsidRDefault="00505391"/>
    <w:p w14:paraId="3EDC79F6" w14:textId="2B3FB520" w:rsidR="00505391" w:rsidRDefault="00505391"/>
    <w:p w14:paraId="46144F89" w14:textId="143C1C7B" w:rsidR="00505391" w:rsidRDefault="00505391"/>
    <w:p w14:paraId="611D48C3" w14:textId="5AAA17C6" w:rsidR="00505391" w:rsidRDefault="00505391">
      <w:r>
        <w:t>Zatwierdzam:</w:t>
      </w:r>
    </w:p>
    <w:p w14:paraId="4A5EEE7B" w14:textId="508886E7" w:rsidR="00505391" w:rsidRDefault="00505391">
      <w:r>
        <w:t>Kierownik Zamawiającego</w:t>
      </w:r>
    </w:p>
    <w:p w14:paraId="20AC1BB8" w14:textId="7642721E" w:rsidR="00505391" w:rsidRDefault="00505391">
      <w:r>
        <w:t>/-/ Kinga Anna Sosińska</w:t>
      </w:r>
    </w:p>
    <w:p w14:paraId="6E20CFB3" w14:textId="7BCCE7F5" w:rsidR="00505391" w:rsidRDefault="00505391"/>
    <w:p w14:paraId="7EEB8B6D" w14:textId="2D50C451" w:rsidR="00505391" w:rsidRDefault="00505391"/>
    <w:p w14:paraId="0E882AAD" w14:textId="12C92D84" w:rsidR="00505391" w:rsidRDefault="00505391" w:rsidP="00505391">
      <w:pPr>
        <w:jc w:val="center"/>
      </w:pPr>
      <w:r>
        <w:t>Stanisławów, styczeń 2021 r.</w:t>
      </w:r>
    </w:p>
    <w:p w14:paraId="4AE3E909" w14:textId="6D81656A" w:rsidR="00505391" w:rsidRPr="00F41421" w:rsidRDefault="00505391" w:rsidP="00505391">
      <w:pPr>
        <w:pStyle w:val="Akapitzlist"/>
        <w:numPr>
          <w:ilvl w:val="0"/>
          <w:numId w:val="1"/>
        </w:numPr>
        <w:rPr>
          <w:b/>
          <w:bCs/>
        </w:rPr>
      </w:pPr>
      <w:r w:rsidRPr="00F41421">
        <w:rPr>
          <w:b/>
          <w:bCs/>
        </w:rPr>
        <w:lastRenderedPageBreak/>
        <w:t>INFORMACJE OGÓLNE</w:t>
      </w:r>
    </w:p>
    <w:p w14:paraId="181C8254" w14:textId="57A79E40" w:rsidR="00505391" w:rsidRDefault="00505391" w:rsidP="00BA4F6F">
      <w:pPr>
        <w:pStyle w:val="Akapitzlist"/>
        <w:numPr>
          <w:ilvl w:val="0"/>
          <w:numId w:val="2"/>
        </w:numPr>
        <w:jc w:val="both"/>
      </w:pPr>
      <w:r>
        <w:t>Post</w:t>
      </w:r>
      <w:r w:rsidR="00F41421">
        <w:t>ę</w:t>
      </w:r>
      <w:r>
        <w:t>powanie prowadzone jest na podstawie przepisów ustawy z dnia 11 wrze</w:t>
      </w:r>
      <w:r w:rsidR="00F41421">
        <w:t>ś</w:t>
      </w:r>
      <w:r>
        <w:t>nia 2019 r. Prawo zamówień publicznych (Dz. U. z 2019 poz. 2019 oraz 2020 poz. 288, 1492, 1517, 2275, 2320) oraz akty wykonawcze wydane na jej podstawie w sprawie udzielania zamówień publicznych.</w:t>
      </w:r>
    </w:p>
    <w:p w14:paraId="42FA62DE" w14:textId="546ED4EA" w:rsidR="00505391" w:rsidRDefault="00505391" w:rsidP="00BA4F6F">
      <w:pPr>
        <w:pStyle w:val="Akapitzlist"/>
        <w:numPr>
          <w:ilvl w:val="0"/>
          <w:numId w:val="2"/>
        </w:numPr>
        <w:jc w:val="both"/>
      </w:pPr>
      <w:r>
        <w:t>Do czynności podejmowanych przez zamawiającego i wykonawców w postepowaniu o udzielenie zamówienia publicznego stosuje się przepisy ustawy z dnia 23 kwietnia 1964 r – Kodeks cywilny (Dz. U. z 2019 r. poz. 1480 ze zm.), jeżeli przepisy ustawy Prawo zamówień publicznych nie stanowią inaczej.</w:t>
      </w:r>
    </w:p>
    <w:p w14:paraId="3AEB02C7" w14:textId="77777777" w:rsidR="00F41421" w:rsidRDefault="00F41421" w:rsidP="00F41421">
      <w:pPr>
        <w:pStyle w:val="Akapitzlist"/>
        <w:jc w:val="both"/>
      </w:pPr>
    </w:p>
    <w:p w14:paraId="306095CE" w14:textId="093783B4" w:rsidR="00505391" w:rsidRPr="00F41421" w:rsidRDefault="00740762" w:rsidP="00BA4F6F">
      <w:pPr>
        <w:pStyle w:val="Akapitzlist"/>
        <w:numPr>
          <w:ilvl w:val="0"/>
          <w:numId w:val="1"/>
        </w:numPr>
        <w:jc w:val="both"/>
        <w:rPr>
          <w:b/>
          <w:bCs/>
        </w:rPr>
      </w:pPr>
      <w:r w:rsidRPr="00F41421">
        <w:rPr>
          <w:b/>
          <w:bCs/>
        </w:rPr>
        <w:t>NAZWA I ADRES ZAMAWIAJĄCEGO</w:t>
      </w:r>
    </w:p>
    <w:p w14:paraId="31C455C7" w14:textId="6E5C7BE2" w:rsidR="00740762" w:rsidRDefault="00740762" w:rsidP="00BA4F6F">
      <w:pPr>
        <w:pStyle w:val="Akapitzlist"/>
        <w:numPr>
          <w:ilvl w:val="0"/>
          <w:numId w:val="3"/>
        </w:numPr>
        <w:jc w:val="both"/>
      </w:pPr>
      <w:r>
        <w:t>Gmina Stanisławów ul. Rynek 32, 05-304 Stanisławów, NIP 822 21 47 156</w:t>
      </w:r>
    </w:p>
    <w:p w14:paraId="52F306CB" w14:textId="6F5ADE25" w:rsidR="00740762" w:rsidRDefault="00740762" w:rsidP="00BA4F6F">
      <w:pPr>
        <w:pStyle w:val="Akapitzlist"/>
        <w:jc w:val="both"/>
      </w:pPr>
      <w:r>
        <w:t xml:space="preserve">Tel. 25 7575858, e-mail: </w:t>
      </w:r>
      <w:hyperlink r:id="rId8" w:history="1">
        <w:r w:rsidRPr="00E80AE4">
          <w:rPr>
            <w:rStyle w:val="Hipercze"/>
          </w:rPr>
          <w:t>inwestycje@stanislawow.pl</w:t>
        </w:r>
      </w:hyperlink>
    </w:p>
    <w:p w14:paraId="2E8517A8" w14:textId="76B6F4E4" w:rsidR="00740762" w:rsidRDefault="00740762" w:rsidP="00BA4F6F">
      <w:pPr>
        <w:pStyle w:val="Akapitzlist"/>
        <w:jc w:val="both"/>
      </w:pPr>
      <w:r>
        <w:t>Urząd Gminy czynny w godzinach: poniedziałek 9.00-17.00, wtorek-piątek 8.00-16.00</w:t>
      </w:r>
    </w:p>
    <w:p w14:paraId="63DDD459" w14:textId="50284E8C" w:rsidR="00740762" w:rsidRDefault="00740762" w:rsidP="00BA4F6F">
      <w:pPr>
        <w:pStyle w:val="Akapitzlist"/>
        <w:jc w:val="both"/>
      </w:pPr>
    </w:p>
    <w:p w14:paraId="355A2022" w14:textId="678605E4" w:rsidR="00740762" w:rsidRDefault="00740762" w:rsidP="00BA4F6F">
      <w:pPr>
        <w:pStyle w:val="Akapitzlist"/>
        <w:jc w:val="both"/>
      </w:pPr>
      <w:r>
        <w:t>Post</w:t>
      </w:r>
      <w:r w:rsidR="00F41421">
        <w:t>ę</w:t>
      </w:r>
      <w:r>
        <w:t>powanie prowadzone jest przy użyciu środków komunikacji elektroniczne</w:t>
      </w:r>
      <w:r w:rsidR="00F41421">
        <w:t>j</w:t>
      </w:r>
      <w:r>
        <w:t>. Dokumentacja post</w:t>
      </w:r>
      <w:r w:rsidR="00F41421">
        <w:t>ę</w:t>
      </w:r>
      <w:r>
        <w:t>powania będzie również dostępna na stronie zamawiającego</w:t>
      </w:r>
      <w:r w:rsidR="00F41421">
        <w:t xml:space="preserve"> </w:t>
      </w:r>
      <w:hyperlink r:id="rId9" w:history="1">
        <w:r w:rsidR="00F41421" w:rsidRPr="00DE6269">
          <w:rPr>
            <w:rStyle w:val="Hipercze"/>
          </w:rPr>
          <w:t>www.bip.stanislawow.eu</w:t>
        </w:r>
      </w:hyperlink>
      <w:r w:rsidR="00F41421">
        <w:t xml:space="preserve"> </w:t>
      </w:r>
    </w:p>
    <w:p w14:paraId="1B9CF72A" w14:textId="44972FED" w:rsidR="00F41421" w:rsidRDefault="00F41421" w:rsidP="00BA4F6F">
      <w:pPr>
        <w:pStyle w:val="Akapitzlist"/>
        <w:jc w:val="both"/>
      </w:pPr>
    </w:p>
    <w:p w14:paraId="771668D7" w14:textId="21E3E9A4" w:rsidR="00F41421" w:rsidRDefault="00F41421" w:rsidP="00BA4F6F">
      <w:pPr>
        <w:pStyle w:val="Akapitzlist"/>
        <w:jc w:val="both"/>
      </w:pPr>
      <w:r>
        <w:t>Miejsce publikacji ogłoszenia:</w:t>
      </w:r>
    </w:p>
    <w:p w14:paraId="3F86FAF7" w14:textId="33B912D4" w:rsidR="00F41421" w:rsidRDefault="00F41421" w:rsidP="00BA4F6F">
      <w:pPr>
        <w:pStyle w:val="Akapitzlist"/>
        <w:jc w:val="both"/>
      </w:pPr>
      <w:r>
        <w:t>- Biuletyn Zamówień Publicznych</w:t>
      </w:r>
    </w:p>
    <w:p w14:paraId="5E141B97" w14:textId="3AE65508" w:rsidR="00F41421" w:rsidRDefault="00F41421" w:rsidP="00BA4F6F">
      <w:pPr>
        <w:pStyle w:val="Akapitzlist"/>
        <w:jc w:val="both"/>
      </w:pPr>
      <w:r>
        <w:t xml:space="preserve">- strona internetowa Zamawiającego – </w:t>
      </w:r>
      <w:hyperlink r:id="rId10" w:history="1">
        <w:r w:rsidRPr="00DE6269">
          <w:rPr>
            <w:rStyle w:val="Hipercze"/>
          </w:rPr>
          <w:t>www.bip.stanislawow.pl</w:t>
        </w:r>
      </w:hyperlink>
      <w:r>
        <w:t xml:space="preserve"> </w:t>
      </w:r>
    </w:p>
    <w:p w14:paraId="3158E248" w14:textId="39EDBDD9" w:rsidR="00F41421" w:rsidRDefault="00F41421" w:rsidP="00BA4F6F">
      <w:pPr>
        <w:pStyle w:val="Akapitzlist"/>
        <w:jc w:val="both"/>
      </w:pPr>
    </w:p>
    <w:p w14:paraId="7098F191" w14:textId="5CC085AE" w:rsidR="00F41421" w:rsidRDefault="00FE55C7" w:rsidP="00BA4F6F">
      <w:pPr>
        <w:pStyle w:val="Akapitzlist"/>
        <w:jc w:val="both"/>
      </w:pPr>
      <w:r>
        <w:t>Do kontaktów z Wykonawcami uprawniony jest pracownik: P. Dariusz Kraszewski – tel. 25 7575841, P. Monika Krupa w sprawach zamówień publicznych tel. 25 7575843.</w:t>
      </w:r>
    </w:p>
    <w:p w14:paraId="60D549BD" w14:textId="717AB638" w:rsidR="00FE55C7" w:rsidRDefault="00FE55C7" w:rsidP="00BA4F6F">
      <w:pPr>
        <w:pStyle w:val="Akapitzlist"/>
        <w:jc w:val="both"/>
      </w:pPr>
    </w:p>
    <w:p w14:paraId="0BAD6507" w14:textId="15A28181" w:rsidR="00FE55C7" w:rsidRDefault="00FE55C7" w:rsidP="00BA4F6F">
      <w:pPr>
        <w:pStyle w:val="Akapitzlist"/>
        <w:jc w:val="both"/>
      </w:pPr>
      <w:r>
        <w:t>Zamówienie w całości finansowane jest ze środków własnych zamawiającego.</w:t>
      </w:r>
    </w:p>
    <w:p w14:paraId="70CAFC28" w14:textId="4F7C442B" w:rsidR="00740762" w:rsidRPr="00FE55C7" w:rsidRDefault="00740762" w:rsidP="00BA4F6F">
      <w:pPr>
        <w:jc w:val="both"/>
        <w:rPr>
          <w:b/>
          <w:bCs/>
        </w:rPr>
      </w:pPr>
    </w:p>
    <w:p w14:paraId="6D4FF365" w14:textId="514E80A7" w:rsidR="00740762" w:rsidRPr="00FE55C7" w:rsidRDefault="00740762" w:rsidP="00BA4F6F">
      <w:pPr>
        <w:pStyle w:val="Akapitzlist"/>
        <w:numPr>
          <w:ilvl w:val="0"/>
          <w:numId w:val="1"/>
        </w:numPr>
        <w:jc w:val="both"/>
        <w:rPr>
          <w:b/>
          <w:bCs/>
        </w:rPr>
      </w:pPr>
      <w:r w:rsidRPr="00FE55C7">
        <w:rPr>
          <w:b/>
          <w:bCs/>
        </w:rPr>
        <w:t>TRYB UDZIELENIA ZAMÓWIENIA</w:t>
      </w:r>
    </w:p>
    <w:p w14:paraId="4BAA74E3" w14:textId="6D5EF9A7" w:rsidR="00740762" w:rsidRDefault="00740762" w:rsidP="00BA4F6F">
      <w:pPr>
        <w:pStyle w:val="Akapitzlist"/>
        <w:numPr>
          <w:ilvl w:val="0"/>
          <w:numId w:val="4"/>
        </w:numPr>
        <w:jc w:val="both"/>
      </w:pPr>
      <w:r>
        <w:t>Post</w:t>
      </w:r>
      <w:r w:rsidR="00FE55C7">
        <w:t>ę</w:t>
      </w:r>
      <w:r>
        <w:t xml:space="preserve">powanie prowadzone jest w trybie przetargu podstawowego na podstawie art. 275 pkt. 1 ustawy </w:t>
      </w:r>
      <w:proofErr w:type="spellStart"/>
      <w:r>
        <w:t>Pzp</w:t>
      </w:r>
      <w:proofErr w:type="spellEnd"/>
      <w:r>
        <w:t>.</w:t>
      </w:r>
    </w:p>
    <w:p w14:paraId="1EBF6BCC" w14:textId="0A912FCF" w:rsidR="00740762" w:rsidRDefault="00740762" w:rsidP="00BA4F6F">
      <w:pPr>
        <w:pStyle w:val="Akapitzlist"/>
        <w:numPr>
          <w:ilvl w:val="0"/>
          <w:numId w:val="4"/>
        </w:numPr>
        <w:jc w:val="both"/>
      </w:pPr>
      <w:r>
        <w:t xml:space="preserve">Zamawiający nie przewiduje możliwości negocjacji treści oferty w celu jej ulepszenia, o których mowa w art. 275 pkt. 2 i 3 ustawy </w:t>
      </w:r>
      <w:proofErr w:type="spellStart"/>
      <w:r>
        <w:t>Pzp</w:t>
      </w:r>
      <w:proofErr w:type="spellEnd"/>
      <w:r>
        <w:t>.</w:t>
      </w:r>
    </w:p>
    <w:p w14:paraId="7EE3D590" w14:textId="38859FE5" w:rsidR="00740762" w:rsidRDefault="00740762" w:rsidP="00BA4F6F">
      <w:pPr>
        <w:pStyle w:val="Akapitzlist"/>
        <w:numPr>
          <w:ilvl w:val="0"/>
          <w:numId w:val="4"/>
        </w:numPr>
        <w:jc w:val="both"/>
      </w:pPr>
      <w:r>
        <w:t xml:space="preserve">Zamawiający nie przewiduje prowadzenia aukcji elektronicznej, o której mowa w art. 227-238 ustawy </w:t>
      </w:r>
      <w:proofErr w:type="spellStart"/>
      <w:r>
        <w:t>Pzp</w:t>
      </w:r>
      <w:proofErr w:type="spellEnd"/>
      <w:r>
        <w:t>.</w:t>
      </w:r>
    </w:p>
    <w:p w14:paraId="7953D826" w14:textId="77777777" w:rsidR="00740762" w:rsidRDefault="00740762" w:rsidP="00BA4F6F">
      <w:pPr>
        <w:pStyle w:val="Akapitzlist"/>
        <w:jc w:val="both"/>
      </w:pPr>
    </w:p>
    <w:p w14:paraId="7A2BF957" w14:textId="44D9E41A" w:rsidR="00740762" w:rsidRPr="00FE55C7" w:rsidRDefault="00740762" w:rsidP="00BA4F6F">
      <w:pPr>
        <w:pStyle w:val="Akapitzlist"/>
        <w:numPr>
          <w:ilvl w:val="0"/>
          <w:numId w:val="1"/>
        </w:numPr>
        <w:jc w:val="both"/>
        <w:rPr>
          <w:b/>
          <w:bCs/>
        </w:rPr>
      </w:pPr>
      <w:r w:rsidRPr="00FE55C7">
        <w:rPr>
          <w:b/>
          <w:bCs/>
        </w:rPr>
        <w:t>OPIS PRZEDMIOTU ZAMÓWIENIA</w:t>
      </w:r>
    </w:p>
    <w:p w14:paraId="76109D9F" w14:textId="56A5D500" w:rsidR="00740762" w:rsidRDefault="00740762" w:rsidP="00BA4F6F">
      <w:pPr>
        <w:pStyle w:val="Akapitzlist"/>
        <w:numPr>
          <w:ilvl w:val="0"/>
          <w:numId w:val="5"/>
        </w:numPr>
        <w:jc w:val="both"/>
      </w:pPr>
      <w:r>
        <w:t xml:space="preserve">Przedmiotem zamówienia jest odbiór, załadunek, transport i zagospodarowanie poprzez odzysk lub unieszkodliwienie </w:t>
      </w:r>
      <w:proofErr w:type="spellStart"/>
      <w:r>
        <w:t>skratek</w:t>
      </w:r>
      <w:proofErr w:type="spellEnd"/>
      <w:r>
        <w:t>, zawartości piaskowników i ustabilizowanych osadów ściekowych z oczyszczalni ścieków „Centralna” w Retkowie, gmina Stanisławów</w:t>
      </w:r>
      <w:r w:rsidR="00484517">
        <w:t xml:space="preserve">, położonej na działce nr </w:t>
      </w:r>
      <w:proofErr w:type="spellStart"/>
      <w:r w:rsidR="00484517">
        <w:t>ewid</w:t>
      </w:r>
      <w:proofErr w:type="spellEnd"/>
      <w:r w:rsidR="00484517">
        <w:t xml:space="preserve">. 713, 720, 726, 731 w miejscowości Retków. Wykonanie zadania będzie polegało na bezpośrednim odbiorze z terenu oczyszczalni ścieków „Centralna” w Retkowie </w:t>
      </w:r>
      <w:proofErr w:type="spellStart"/>
      <w:r w:rsidR="00484517">
        <w:t>skratek</w:t>
      </w:r>
      <w:proofErr w:type="spellEnd"/>
      <w:r w:rsidR="00484517">
        <w:t xml:space="preserve"> (kod 19 08 01, zawartości piaskowników (kod 19 08 02), oraz ustabilizowanych kom</w:t>
      </w:r>
      <w:r w:rsidR="00506D02">
        <w:t>unalnych osadów ściekowych (kod 19 08 05), po telefonicznym zgłoszeniu przez Zamawiającego.</w:t>
      </w:r>
    </w:p>
    <w:p w14:paraId="3763A8B6" w14:textId="77777777" w:rsidR="00F72120" w:rsidRDefault="00F72120" w:rsidP="00F72120">
      <w:pPr>
        <w:pStyle w:val="Akapitzlist"/>
        <w:numPr>
          <w:ilvl w:val="0"/>
          <w:numId w:val="5"/>
        </w:numPr>
        <w:spacing w:line="300" w:lineRule="auto"/>
        <w:jc w:val="both"/>
      </w:pPr>
      <w:r>
        <w:t xml:space="preserve">Zamówienie ma być realizowane zgodnie z ustawą z dnia 14 grudnia 2012 r. o odpadach </w:t>
      </w:r>
      <w:r>
        <w:br/>
        <w:t xml:space="preserve">(Dz. U. z 2019 r., poz. 701 ), Rozporządzeniem Ministra Środowiska z dnia 6 lutego 2015 roku </w:t>
      </w:r>
      <w:r>
        <w:lastRenderedPageBreak/>
        <w:t xml:space="preserve">w sprawie komunalnych osadów ściekowych (Dz.U. z 2015 r., poz. 257) oraz ustawą z dnia 27 kwietnia 2001 r. Prawo ochrony środowiska (Dz. U. z 2019 r., poz. 1396 z późn.zm.) </w:t>
      </w:r>
      <w:proofErr w:type="spellStart"/>
      <w:r>
        <w:t>Skratki</w:t>
      </w:r>
      <w:proofErr w:type="spellEnd"/>
      <w:r>
        <w:t xml:space="preserve">, zawartość piaskowników oraz ustabilizowane osady ściekowe odbierane będą przez </w:t>
      </w:r>
      <w:r w:rsidRPr="00F72120">
        <w:rPr>
          <w:b/>
          <w:bCs/>
        </w:rPr>
        <w:t xml:space="preserve">Wykonawcę </w:t>
      </w:r>
      <w:r>
        <w:t xml:space="preserve">po telefonicznym zgłoszeniu przez </w:t>
      </w:r>
      <w:r w:rsidRPr="00F72120">
        <w:rPr>
          <w:b/>
          <w:bCs/>
        </w:rPr>
        <w:t>Zamawiającego.</w:t>
      </w:r>
      <w:r>
        <w:t xml:space="preserve"> Odbiór przedmiotu zamówienia będzie się odbywał w zależności od potrzeb, tj. w miarę ich wytwarzania. </w:t>
      </w:r>
      <w:r w:rsidRPr="00F72120">
        <w:rPr>
          <w:b/>
          <w:bCs/>
        </w:rPr>
        <w:t>Wykonawca</w:t>
      </w:r>
      <w:r>
        <w:t xml:space="preserve"> zobowiązany jest do odbioru w ciągu maksymalnie 48 godzin od chwili zgłoszenia. W momencie odbioru </w:t>
      </w:r>
      <w:r w:rsidRPr="00F72120">
        <w:rPr>
          <w:b/>
          <w:bCs/>
        </w:rPr>
        <w:t>Wykonawca</w:t>
      </w:r>
      <w:r>
        <w:t xml:space="preserve"> jest obowiązany do podstawienia nowego, pustego kontenera/pojemnika. Przewidywana przez </w:t>
      </w:r>
      <w:r w:rsidRPr="00F72120">
        <w:rPr>
          <w:b/>
          <w:bCs/>
        </w:rPr>
        <w:t>Zamawiającego</w:t>
      </w:r>
      <w:r>
        <w:t xml:space="preserve"> ilość odpadów wytworzonych w okresie trwania zamówienia wynosi:</w:t>
      </w:r>
    </w:p>
    <w:p w14:paraId="54190586" w14:textId="77777777" w:rsidR="00F72120" w:rsidRDefault="00F72120" w:rsidP="001D66C2">
      <w:pPr>
        <w:pStyle w:val="Akapitzlist"/>
        <w:spacing w:line="300" w:lineRule="auto"/>
        <w:jc w:val="both"/>
      </w:pPr>
      <w:r>
        <w:t xml:space="preserve">- </w:t>
      </w:r>
      <w:proofErr w:type="spellStart"/>
      <w:r>
        <w:t>skratki</w:t>
      </w:r>
      <w:proofErr w:type="spellEnd"/>
      <w:r>
        <w:t xml:space="preserve"> (kod odpadu:19 08 01) ok. 25 Mg/rok,</w:t>
      </w:r>
    </w:p>
    <w:p w14:paraId="5EF5B853" w14:textId="77777777" w:rsidR="00F72120" w:rsidRDefault="00F72120" w:rsidP="001D66C2">
      <w:pPr>
        <w:pStyle w:val="Akapitzlist"/>
        <w:spacing w:line="300" w:lineRule="auto"/>
        <w:jc w:val="both"/>
      </w:pPr>
      <w:r>
        <w:t>- zawartość piaskowników (kod odpadu: 19 08 02) ok. 10 Mg/rok,</w:t>
      </w:r>
    </w:p>
    <w:p w14:paraId="13AD2F68" w14:textId="77777777" w:rsidR="00F72120" w:rsidRDefault="00F72120" w:rsidP="001D66C2">
      <w:pPr>
        <w:pStyle w:val="Akapitzlist"/>
        <w:spacing w:line="300" w:lineRule="auto"/>
        <w:jc w:val="both"/>
      </w:pPr>
      <w:r>
        <w:t>- ustabilizowane komunalne osady ściekowe (kod odpadu: 19 08 05) ok. 712 Mg/rok.</w:t>
      </w:r>
    </w:p>
    <w:p w14:paraId="760067CB" w14:textId="77777777" w:rsidR="00F72120" w:rsidRDefault="00F72120" w:rsidP="001D66C2">
      <w:pPr>
        <w:pStyle w:val="Akapitzlist"/>
        <w:spacing w:line="300" w:lineRule="auto"/>
        <w:jc w:val="both"/>
      </w:pPr>
    </w:p>
    <w:p w14:paraId="089ACDBC" w14:textId="77777777" w:rsidR="00F72120" w:rsidRDefault="00F72120" w:rsidP="00F72120">
      <w:pPr>
        <w:pStyle w:val="Akapitzlist"/>
        <w:numPr>
          <w:ilvl w:val="0"/>
          <w:numId w:val="5"/>
        </w:numPr>
        <w:spacing w:line="300" w:lineRule="auto"/>
        <w:jc w:val="both"/>
      </w:pPr>
      <w:r>
        <w:t xml:space="preserve">Ilość wytworzonych odpadów uzależniona jest od ilości i jakości ścieków doprowadzonych </w:t>
      </w:r>
      <w:r>
        <w:br/>
        <w:t xml:space="preserve">na oczyszczalnię. </w:t>
      </w:r>
      <w:r w:rsidRPr="00F72120">
        <w:rPr>
          <w:b/>
          <w:bCs/>
        </w:rPr>
        <w:t>Zamawiający</w:t>
      </w:r>
      <w:r>
        <w:t xml:space="preserve"> zastrzega sobie prawo do zmniejszenia lub zwiększenia ilości przekazywanych odpadów w okresie trwania zamówienia, co nie może stanowić podstawy do odstąpienia przez </w:t>
      </w:r>
      <w:r w:rsidRPr="00F72120">
        <w:rPr>
          <w:b/>
          <w:bCs/>
        </w:rPr>
        <w:t xml:space="preserve">Wykonawcę </w:t>
      </w:r>
      <w:r>
        <w:t xml:space="preserve">od umowy i nie powoduje żadnych roszczeń </w:t>
      </w:r>
      <w:r w:rsidRPr="00F72120">
        <w:rPr>
          <w:b/>
          <w:bCs/>
        </w:rPr>
        <w:t>Wykonawcy</w:t>
      </w:r>
      <w:r>
        <w:t xml:space="preserve"> wobec </w:t>
      </w:r>
      <w:r w:rsidRPr="00F72120">
        <w:rPr>
          <w:b/>
          <w:bCs/>
        </w:rPr>
        <w:t>Zamawiającego</w:t>
      </w:r>
      <w:r>
        <w:t xml:space="preserve">. Na koniec każdego miesiąca </w:t>
      </w:r>
      <w:r w:rsidRPr="00F72120">
        <w:rPr>
          <w:b/>
          <w:bCs/>
        </w:rPr>
        <w:t>Wykonawca</w:t>
      </w:r>
      <w:r>
        <w:t xml:space="preserve"> przekazuje </w:t>
      </w:r>
      <w:r w:rsidRPr="00F72120">
        <w:rPr>
          <w:b/>
          <w:bCs/>
        </w:rPr>
        <w:t>Zamawiającemu</w:t>
      </w:r>
      <w:r>
        <w:t xml:space="preserve"> zbiorcze zestawienie potwierdzonych kart przekazania odpadów i osadów. Odbiór odpadów i osadów będzie się odbywał bezpośrednio z terenu oczyszczalni ścieków „Centralna” w Retkowie. Odbiór i wywóz przedmiotu zamówienia będzie realizowany przez </w:t>
      </w:r>
      <w:r w:rsidRPr="00F72120">
        <w:rPr>
          <w:b/>
          <w:bCs/>
        </w:rPr>
        <w:t>Wykonawcę</w:t>
      </w:r>
      <w:r>
        <w:t xml:space="preserve"> przy użyciu własnych narzędzi oraz własnym środkiem transportu, maksymalnie po upływie 48 godzin od chwili zgłoszenia przez </w:t>
      </w:r>
      <w:r w:rsidRPr="00F72120">
        <w:rPr>
          <w:b/>
          <w:bCs/>
        </w:rPr>
        <w:t>Zamawiającego</w:t>
      </w:r>
      <w:r>
        <w:t xml:space="preserve">. </w:t>
      </w:r>
      <w:r w:rsidRPr="00F72120">
        <w:rPr>
          <w:b/>
          <w:bCs/>
        </w:rPr>
        <w:t>Wykonawca</w:t>
      </w:r>
      <w:r>
        <w:t xml:space="preserve"> zobowiązany jest do wywozu osadu i odpadów z miejsca ich wytwarzania do miejsca ich odzysku lub unieszkodliwiania, zgodnie z obowiązującymi przepisami prawa. </w:t>
      </w:r>
      <w:r w:rsidRPr="00F72120">
        <w:rPr>
          <w:b/>
          <w:bCs/>
        </w:rPr>
        <w:t>Wykonawca</w:t>
      </w:r>
      <w:r>
        <w:t xml:space="preserve"> przejmuje od </w:t>
      </w:r>
      <w:r w:rsidRPr="00F72120">
        <w:rPr>
          <w:b/>
          <w:bCs/>
        </w:rPr>
        <w:t>Zamawiającego</w:t>
      </w:r>
      <w:r>
        <w:t xml:space="preserve"> odpowiedzialność za gospodarowanie tymi odpadami. Rozliczenie będzie realizowane raz w miesiącu, za faktycznie odebraną ilość osadów ściekowych, </w:t>
      </w:r>
      <w:proofErr w:type="spellStart"/>
      <w:r>
        <w:t>skratek</w:t>
      </w:r>
      <w:proofErr w:type="spellEnd"/>
      <w:r>
        <w:t xml:space="preserve"> i zawartości piaskowników w danym miesiącu. Zgodnie z zapisami ustawy z dnia 14 grudnia 2012 r. o odpadach (Dz. U. z 2019 r., poz. 701), przez gospodarowanie odpadami rozumie się zbieranie, transport, przetwarzanie odpadów, łącznie z nadzorem nad tego rodzaju działaniami, jak również późniejsze postępowanie z miejscami unieszkodliwiania odpadów oraz działania wykonane w charakterze sprzedawcy odpadów lub pośrednika w obrocie odpadami. </w:t>
      </w:r>
      <w:r w:rsidRPr="00F72120">
        <w:rPr>
          <w:b/>
          <w:bCs/>
        </w:rPr>
        <w:t>Wykonawca</w:t>
      </w:r>
      <w:r>
        <w:t xml:space="preserve"> musi posiadać decyzję właściwego organu na prowadzenie działalności w zakresie gospodarki odpadami pochodzącymi z oczyszczalni ścieków stosownie do określonego przedmiotu zamówienia. </w:t>
      </w:r>
      <w:r w:rsidRPr="00F72120">
        <w:rPr>
          <w:b/>
          <w:bCs/>
        </w:rPr>
        <w:t xml:space="preserve">Wykonawca </w:t>
      </w:r>
      <w:r>
        <w:t xml:space="preserve">powinien również posiadać zezwolenie na transport osadów oraz decyzję zezwalającą na odzysk lub/i unieszkodliwienie odpadów. Przekazanie komunalnych osadów ściekowych, </w:t>
      </w:r>
      <w:proofErr w:type="spellStart"/>
      <w:r>
        <w:t>skratek</w:t>
      </w:r>
      <w:proofErr w:type="spellEnd"/>
      <w:r>
        <w:t xml:space="preserve"> i zawartości piaskowników będzie odbywało się na terenie oczyszczalni ścieków „Centralna” w Retkowie. </w:t>
      </w:r>
    </w:p>
    <w:p w14:paraId="35D369DB" w14:textId="77777777" w:rsidR="00F72120" w:rsidRDefault="00F72120" w:rsidP="00F72120">
      <w:pPr>
        <w:pStyle w:val="Akapitzlist"/>
        <w:numPr>
          <w:ilvl w:val="0"/>
          <w:numId w:val="5"/>
        </w:numPr>
        <w:spacing w:line="300" w:lineRule="auto"/>
        <w:jc w:val="both"/>
      </w:pPr>
      <w:r>
        <w:t xml:space="preserve">Po odebraniu przez </w:t>
      </w:r>
      <w:r w:rsidRPr="00F72120">
        <w:rPr>
          <w:b/>
          <w:bCs/>
        </w:rPr>
        <w:t>Wykonawcę</w:t>
      </w:r>
      <w:r>
        <w:t xml:space="preserve"> </w:t>
      </w:r>
      <w:proofErr w:type="spellStart"/>
      <w:r>
        <w:t>skratek</w:t>
      </w:r>
      <w:proofErr w:type="spellEnd"/>
      <w:r>
        <w:t xml:space="preserve">, zawartości piaskowników oraz ustabilizowanych osadów ściekowych od </w:t>
      </w:r>
      <w:r w:rsidRPr="00F72120">
        <w:rPr>
          <w:b/>
          <w:bCs/>
        </w:rPr>
        <w:t>Zamawiającego</w:t>
      </w:r>
      <w:r>
        <w:t xml:space="preserve">, pełna odpowiedzialność za nie w rozumieniu przepisów ustawy z dnia 14 grudnia 2012 r. o odpadach (Dz. U. z 2019 r., poz. 701) przechodzi </w:t>
      </w:r>
      <w:r>
        <w:lastRenderedPageBreak/>
        <w:t xml:space="preserve">na </w:t>
      </w:r>
      <w:r w:rsidRPr="00F72120">
        <w:rPr>
          <w:b/>
          <w:bCs/>
        </w:rPr>
        <w:t>Wykonawcę.</w:t>
      </w:r>
      <w:r>
        <w:t xml:space="preserve"> </w:t>
      </w:r>
      <w:r w:rsidRPr="00F72120">
        <w:rPr>
          <w:b/>
          <w:bCs/>
        </w:rPr>
        <w:t>Wykonawca</w:t>
      </w:r>
      <w:r>
        <w:t xml:space="preserve"> powinien dysponować środkami transportu drogowego, dostosowanymi do odbioru przedmiotu zamówienia lub przedstawi pisemne zobowiązanie innych podmiotów do udostępnienia potencjału technicznego i osób zdolnych do wykonania zamówienia. Wskazane jest dokonanie przez </w:t>
      </w:r>
      <w:r w:rsidRPr="00F72120">
        <w:rPr>
          <w:b/>
          <w:bCs/>
        </w:rPr>
        <w:t>Wykonawcę</w:t>
      </w:r>
      <w:r>
        <w:t xml:space="preserve"> wizji lokalnej na miejscu odbioru odpadów, celem zapoznania się z warunkami technicznymi i przestrzennymi odbioru odpadów. </w:t>
      </w:r>
      <w:r w:rsidRPr="00F72120">
        <w:rPr>
          <w:b/>
          <w:bCs/>
        </w:rPr>
        <w:t>Wykonawca</w:t>
      </w:r>
      <w:r>
        <w:t xml:space="preserve"> przyjmuje na siebie odpowiedzialność za zagospodarowanie odpadów i jest obowiązany do gospodarowania odpadem w sposób zgodny z zasadami gospodarowania odpadami i wymaganiami ochrony środowiska. Zgodnie z art. 20 ustawy z dnia 14 grudnia 2012 r. o odpadach (Dz. U. z 2019 r., poz. 701). Odpady, przekazuje się, uwzględniając hierarchię sposobów postępowania z odpadami oraz najlepszą dostępną technikę lub technologię, do najbliżej położonych miejsc, w których mogą być przetworzone. Zakazuje się stosowania komunalnych osadów ściekowych poza obszarem województwa, na którym zostały wytworzone. Komunalne osady ściekowe mogą być stosowane na obszarze województwa innego niż to, na którym zostały wytworzone, jeżeli odległość od miejsca wytwarzania odpadów do miejsca stosowania położonego na obszarze innego województwa jest mniejsza niż odległość do miejsca stosowania położonego na obszarze tego samego województwa.</w:t>
      </w:r>
    </w:p>
    <w:p w14:paraId="0A90D81E" w14:textId="77777777" w:rsidR="00F72120" w:rsidRDefault="00F72120" w:rsidP="001D66C2">
      <w:pPr>
        <w:pStyle w:val="Akapitzlist"/>
        <w:autoSpaceDE w:val="0"/>
        <w:jc w:val="both"/>
        <w:rPr>
          <w:rFonts w:ascii="Times New Roman" w:eastAsia="Times New Roman" w:hAnsi="Times New Roman" w:cs="Times New Roman"/>
          <w:color w:val="FF0000"/>
        </w:rPr>
      </w:pPr>
    </w:p>
    <w:p w14:paraId="71BFBD67" w14:textId="77777777" w:rsidR="00F72120" w:rsidRDefault="00F72120" w:rsidP="001D66C2">
      <w:pPr>
        <w:pStyle w:val="Akapitzlist"/>
        <w:autoSpaceDE w:val="0"/>
        <w:jc w:val="both"/>
      </w:pPr>
      <w:r>
        <w:rPr>
          <w:rFonts w:ascii="Times New Roman" w:eastAsia="Times New Roman" w:hAnsi="Times New Roman" w:cs="Times New Roman"/>
          <w:color w:val="000000"/>
        </w:rPr>
        <w:t xml:space="preserve">3. </w:t>
      </w:r>
      <w:r>
        <w:rPr>
          <w:rFonts w:ascii="Times New Roman" w:eastAsia="Times New Roman" w:hAnsi="Times New Roman" w:cs="Times New Roman"/>
          <w:color w:val="FF0000"/>
        </w:rPr>
        <w:t xml:space="preserve"> </w:t>
      </w:r>
      <w:r>
        <w:rPr>
          <w:rFonts w:ascii="Times New Roman" w:hAnsi="Times New Roman" w:cs="Times New Roman"/>
        </w:rPr>
        <w:t xml:space="preserve">Wspólny Słownik Zamówień CPV: </w:t>
      </w:r>
      <w:r>
        <w:rPr>
          <w:rFonts w:ascii="Times New Roman" w:hAnsi="Times New Roman" w:cs="Times New Roman"/>
        </w:rPr>
        <w:tab/>
        <w:t>90513800-4 usługi obróbki osadów</w:t>
      </w:r>
    </w:p>
    <w:p w14:paraId="63D215B2" w14:textId="77777777" w:rsidR="00F72120" w:rsidRDefault="00F72120" w:rsidP="001D66C2">
      <w:pPr>
        <w:pStyle w:val="Akapitzlist"/>
        <w:autoSpaceDE w:val="0"/>
        <w:jc w:val="both"/>
      </w:pPr>
      <w:r>
        <w:rPr>
          <w:rFonts w:ascii="Times New Roman" w:eastAsia="Times New Roman" w:hAnsi="Times New Roman" w:cs="Times New Roman"/>
        </w:rPr>
        <w:t>90513600-2 usługi usuwania osadów</w:t>
      </w:r>
    </w:p>
    <w:p w14:paraId="0D97427B" w14:textId="77777777" w:rsidR="00F72120" w:rsidRDefault="00F72120" w:rsidP="001D66C2">
      <w:pPr>
        <w:pStyle w:val="Akapitzlist"/>
        <w:autoSpaceDE w:val="0"/>
        <w:jc w:val="both"/>
      </w:pPr>
      <w:r>
        <w:rPr>
          <w:rFonts w:ascii="Times New Roman" w:eastAsia="Times New Roman" w:hAnsi="Times New Roman" w:cs="Times New Roman"/>
        </w:rPr>
        <w:t>90513700-3 usługi transportu osadów</w:t>
      </w:r>
    </w:p>
    <w:p w14:paraId="7EDE22F9" w14:textId="77777777" w:rsidR="00F72120" w:rsidRDefault="00F72120" w:rsidP="001D66C2">
      <w:pPr>
        <w:pStyle w:val="Akapitzlist"/>
        <w:autoSpaceDE w:val="0"/>
        <w:jc w:val="both"/>
      </w:pPr>
      <w:r>
        <w:rPr>
          <w:rFonts w:ascii="Times New Roman" w:eastAsia="Times New Roman" w:hAnsi="Times New Roman" w:cs="Times New Roman"/>
        </w:rPr>
        <w:t>90513900-5 usługi likwidacji osadów</w:t>
      </w:r>
    </w:p>
    <w:p w14:paraId="2AF0B6CD" w14:textId="77777777" w:rsidR="00F72120" w:rsidRDefault="00F72120" w:rsidP="001D66C2">
      <w:pPr>
        <w:pStyle w:val="Akapitzlist"/>
        <w:autoSpaceDE w:val="0"/>
        <w:jc w:val="both"/>
      </w:pPr>
      <w:r>
        <w:rPr>
          <w:rFonts w:ascii="Times New Roman" w:eastAsia="Times New Roman" w:hAnsi="Times New Roman" w:cs="Times New Roman"/>
        </w:rPr>
        <w:t>90500000-2 usługi związane z odpadami</w:t>
      </w:r>
    </w:p>
    <w:p w14:paraId="6FA19230" w14:textId="77777777" w:rsidR="00F72120" w:rsidRDefault="00F72120" w:rsidP="001D66C2">
      <w:pPr>
        <w:pStyle w:val="Akapitzlist"/>
        <w:autoSpaceDE w:val="0"/>
        <w:jc w:val="both"/>
      </w:pPr>
      <w:r>
        <w:rPr>
          <w:rFonts w:ascii="Times New Roman" w:eastAsia="Times New Roman" w:hAnsi="Times New Roman" w:cs="Times New Roman"/>
        </w:rPr>
        <w:t>90511000-2 usługi wywozu odpadów</w:t>
      </w:r>
    </w:p>
    <w:p w14:paraId="32E93359" w14:textId="77777777" w:rsidR="00F72120" w:rsidRDefault="00F72120" w:rsidP="001D66C2">
      <w:pPr>
        <w:pStyle w:val="Akapitzlist"/>
        <w:jc w:val="both"/>
      </w:pPr>
    </w:p>
    <w:p w14:paraId="7D1AC39C" w14:textId="32E79262" w:rsidR="00506D02" w:rsidRDefault="00506D02" w:rsidP="001D66C2">
      <w:pPr>
        <w:pStyle w:val="Akapitzlist"/>
        <w:jc w:val="both"/>
      </w:pPr>
      <w:r>
        <w:t>Szczegółowy opis przedmiotu zamówienia stanowi załącznik do niniejszej Specyfikacji Warunków Zamówienia (SWZ).</w:t>
      </w:r>
    </w:p>
    <w:p w14:paraId="72FEB644" w14:textId="15F2F9D2" w:rsidR="004E767B" w:rsidRDefault="004E767B" w:rsidP="00BA4F6F">
      <w:pPr>
        <w:pStyle w:val="Akapitzlist"/>
        <w:numPr>
          <w:ilvl w:val="0"/>
          <w:numId w:val="5"/>
        </w:numPr>
        <w:jc w:val="both"/>
      </w:pPr>
      <w:r>
        <w:t>Zamawiający nie dopuszcza składania ofert częściowych.</w:t>
      </w:r>
    </w:p>
    <w:p w14:paraId="6EC27C54" w14:textId="2566B6F2" w:rsidR="004E767B" w:rsidRDefault="004E767B" w:rsidP="00BA4F6F">
      <w:pPr>
        <w:pStyle w:val="Akapitzlist"/>
        <w:numPr>
          <w:ilvl w:val="0"/>
          <w:numId w:val="5"/>
        </w:numPr>
        <w:jc w:val="both"/>
      </w:pPr>
      <w:r>
        <w:t>Zamawiający nie dopuszcza składania ofert wariantowych.</w:t>
      </w:r>
    </w:p>
    <w:p w14:paraId="19D01D78" w14:textId="77777777" w:rsidR="00A622E5" w:rsidRDefault="004E767B" w:rsidP="00BA4F6F">
      <w:pPr>
        <w:pStyle w:val="Akapitzlist"/>
        <w:numPr>
          <w:ilvl w:val="0"/>
          <w:numId w:val="5"/>
        </w:numPr>
        <w:jc w:val="both"/>
      </w:pPr>
      <w:r>
        <w:t xml:space="preserve">Zgodnie z art. 455 ust. 2 ustawy </w:t>
      </w:r>
      <w:proofErr w:type="spellStart"/>
      <w:r>
        <w:t>Pzp</w:t>
      </w:r>
      <w:proofErr w:type="spellEnd"/>
      <w:r>
        <w:t xml:space="preserve">, zamawiający dopuszcza możliwość dokonania zmiany umowy bez przeprowadzenia nowego postepowania o udzielenie </w:t>
      </w:r>
      <w:r w:rsidR="00A622E5">
        <w:t>zamówienia, do wysokości 10% wartości pierwotnej umowy.</w:t>
      </w:r>
    </w:p>
    <w:p w14:paraId="68CC66F2" w14:textId="77777777" w:rsidR="00542993" w:rsidRDefault="00A622E5" w:rsidP="00BA4F6F">
      <w:pPr>
        <w:pStyle w:val="Akapitzlist"/>
        <w:numPr>
          <w:ilvl w:val="0"/>
          <w:numId w:val="5"/>
        </w:numPr>
        <w:jc w:val="both"/>
      </w:pPr>
      <w:r>
        <w:t xml:space="preserve">Zgodnie z art. 99 ust. 5 ustawy </w:t>
      </w:r>
      <w:proofErr w:type="spellStart"/>
      <w:r>
        <w:t>Pzp</w:t>
      </w:r>
      <w:proofErr w:type="spellEnd"/>
      <w:r>
        <w:t xml:space="preserve">, zamawiający dopuszcza rozwiązania równoważne opisywanym. Wykonawca musi wykazać równoważność </w:t>
      </w:r>
      <w:r w:rsidR="00542993">
        <w:t>oferowanego przedmiotu zamówienia poprzez wskazanie w opisie rozwiązania równoważnego na podstawie zawartych w opisie przedmiotu zamówienia kryteriów oceny równoważności.</w:t>
      </w:r>
    </w:p>
    <w:p w14:paraId="6CA74C44" w14:textId="77777777" w:rsidR="00542993" w:rsidRDefault="00542993" w:rsidP="00BA4F6F">
      <w:pPr>
        <w:pStyle w:val="Akapitzlist"/>
        <w:numPr>
          <w:ilvl w:val="0"/>
          <w:numId w:val="5"/>
        </w:numPr>
        <w:jc w:val="both"/>
      </w:pPr>
      <w:r>
        <w:t xml:space="preserve">Zamawiający dopuszcza powierzenie zamówienia podwykonawcom wykonawcy. W takim przypadku wykonawca ma obowiązek (zgodnie z art. 462 ust. 2 ustawy </w:t>
      </w:r>
      <w:proofErr w:type="spellStart"/>
      <w:r>
        <w:t>Pzp</w:t>
      </w:r>
      <w:proofErr w:type="spellEnd"/>
      <w:r>
        <w:t>) wskazania części zamówienia, których wykonanie zamierza powierzyć podwykonawcom oraz podania nazw ewentualnych podwykonawców, o ile są znani.</w:t>
      </w:r>
    </w:p>
    <w:p w14:paraId="6EB33D8F" w14:textId="7FBFD903" w:rsidR="0086239F" w:rsidRDefault="00542993" w:rsidP="00BA4F6F">
      <w:pPr>
        <w:pStyle w:val="Akapitzlist"/>
        <w:jc w:val="both"/>
      </w:pPr>
      <w:r>
        <w:t>Jeżeli zmiana albo rezygnacja z podwykonawcy dotyczy podmiotu, na którego zasoby wykonawca powoływał się, na zasadach określonych w art. 118 ust. 1 , w celu wykazania spełniania warunków udziału w postepowaniu, wykonawca jest obowiązany wykazać zamawiającemu, że proponowany inny podwykonawca lub wykonawca samodzielnie spełnia je w stopniu nie mniejszym niż podwykonawca, na którego zasoby wykonawca powoływał się w trakcie post</w:t>
      </w:r>
      <w:r w:rsidR="00EA165F">
        <w:t>ę</w:t>
      </w:r>
      <w:r>
        <w:t>powania o udzielenie zamówienia.</w:t>
      </w:r>
    </w:p>
    <w:p w14:paraId="7DF53EFF" w14:textId="1EA88067" w:rsidR="00EA165F" w:rsidRDefault="00EA165F" w:rsidP="00EA165F">
      <w:pPr>
        <w:pStyle w:val="Akapitzlist"/>
        <w:numPr>
          <w:ilvl w:val="0"/>
          <w:numId w:val="5"/>
        </w:numPr>
        <w:jc w:val="both"/>
      </w:pPr>
      <w:r>
        <w:lastRenderedPageBreak/>
        <w:t xml:space="preserve">Zamawiający stosownie do </w:t>
      </w:r>
      <w:r w:rsidR="00DC2F16">
        <w:t xml:space="preserve">art. 95 ust. 1 ustawy </w:t>
      </w:r>
      <w:proofErr w:type="spellStart"/>
      <w:r w:rsidR="00DC2F16">
        <w:t>Pzp</w:t>
      </w:r>
      <w:proofErr w:type="spellEnd"/>
      <w:r w:rsidR="00DC2F16">
        <w:t xml:space="preserve">, określa obowiązek zatrudnienia na podstawie stosunku pracy osób wykonujących następujące czynności w zakresie realizacji zamówienia tj.: kierowanie pojazdami jeżeli wykonanie tych czynności będzie w przypadku danego wykonawcy polegało na wykonywaniu pracy w rozumieniu przepisów art. 22 </w:t>
      </w:r>
      <w:r w:rsidR="00DC2F16">
        <w:rPr>
          <w:rFonts w:cstheme="minorHAnsi"/>
        </w:rPr>
        <w:t>§</w:t>
      </w:r>
      <w:r w:rsidR="00DC2F16">
        <w:t xml:space="preserve"> 1 kodeksu pracy.</w:t>
      </w:r>
    </w:p>
    <w:p w14:paraId="4152A42B" w14:textId="23BC52EF" w:rsidR="00DC2F16" w:rsidRDefault="00DC2F16" w:rsidP="00EA165F">
      <w:pPr>
        <w:pStyle w:val="Akapitzlist"/>
        <w:numPr>
          <w:ilvl w:val="0"/>
          <w:numId w:val="5"/>
        </w:numPr>
        <w:jc w:val="both"/>
      </w:pPr>
      <w:r>
        <w:t xml:space="preserve">Wykonawca jest zobowiązany do złożenia w dniu zawarcia umowy oświadczenia potwierdzającego zatrudnienie pracowników, o których mowa powyżej, na podstawie art. 22 </w:t>
      </w:r>
      <w:r>
        <w:rPr>
          <w:rFonts w:cstheme="minorHAnsi"/>
        </w:rPr>
        <w:t>§</w:t>
      </w:r>
      <w:r>
        <w:t xml:space="preserve"> 1 kodeksu pracy.</w:t>
      </w:r>
    </w:p>
    <w:p w14:paraId="0AC65652" w14:textId="3E67C679" w:rsidR="00DC2F16" w:rsidRDefault="00DC2F16" w:rsidP="00EA165F">
      <w:pPr>
        <w:pStyle w:val="Akapitzlist"/>
        <w:numPr>
          <w:ilvl w:val="0"/>
          <w:numId w:val="5"/>
        </w:numPr>
        <w:jc w:val="both"/>
      </w:pPr>
      <w:r>
        <w:t>Wykonawca w terminie 7 dni od dnia zawarcia umowy, przedstawi Zamawiającemu wykaz osób biorących udział w realizacji zamówienia wraz ze wskazaniem czynności, jakie osoby te będą wykonywać oraz informacją o sposobie zatrudnienia tych osób.</w:t>
      </w:r>
    </w:p>
    <w:p w14:paraId="2E35D5B7" w14:textId="0DBDAE9D" w:rsidR="00DC2F16" w:rsidRDefault="00DC2F16" w:rsidP="00EA165F">
      <w:pPr>
        <w:pStyle w:val="Akapitzlist"/>
        <w:numPr>
          <w:ilvl w:val="0"/>
          <w:numId w:val="5"/>
        </w:numPr>
        <w:jc w:val="both"/>
      </w:pPr>
      <w:r>
        <w:t>Wykonawca zobowiązany jest do informowania Zamawiającego o każdym przypadku zmiany osób wykonujących czynności wymienione w ust. 11 lub zmiany sposobu zatrudnienia tych osób, nie później niż w terminie 7 dni od dokonania takiej zmiany. Każdorazowa zmiana wykazu osób nie wymaga aneksu do niniejszej umowy.</w:t>
      </w:r>
    </w:p>
    <w:p w14:paraId="40E06C9D" w14:textId="77777777" w:rsidR="00DC2F16" w:rsidRDefault="00DC2F16" w:rsidP="00DC2F16">
      <w:pPr>
        <w:pStyle w:val="Akapitzlist"/>
        <w:jc w:val="both"/>
      </w:pPr>
    </w:p>
    <w:p w14:paraId="253378FA" w14:textId="77777777" w:rsidR="0086239F" w:rsidRPr="00DC2F16" w:rsidRDefault="0086239F" w:rsidP="00BA4F6F">
      <w:pPr>
        <w:pStyle w:val="Akapitzlist"/>
        <w:numPr>
          <w:ilvl w:val="0"/>
          <w:numId w:val="1"/>
        </w:numPr>
        <w:jc w:val="both"/>
        <w:rPr>
          <w:b/>
          <w:bCs/>
        </w:rPr>
      </w:pPr>
      <w:r w:rsidRPr="00DC2F16">
        <w:rPr>
          <w:b/>
          <w:bCs/>
        </w:rPr>
        <w:t>TERMIN WYKONANIA ZAMÓWIENIA</w:t>
      </w:r>
    </w:p>
    <w:p w14:paraId="73C2F0D6" w14:textId="22516F95" w:rsidR="00320623" w:rsidRDefault="0086239F" w:rsidP="00BA4F6F">
      <w:pPr>
        <w:ind w:left="360"/>
        <w:jc w:val="both"/>
      </w:pPr>
      <w:r>
        <w:t xml:space="preserve">Termin realizacji zamówienia od dnia podpisania umowy do 31.12.2021 r. </w:t>
      </w:r>
    </w:p>
    <w:p w14:paraId="510C01E3" w14:textId="77777777" w:rsidR="00541D1A" w:rsidRDefault="00541D1A" w:rsidP="00541D1A">
      <w:pPr>
        <w:pStyle w:val="Akapitzlist"/>
        <w:jc w:val="both"/>
      </w:pPr>
    </w:p>
    <w:p w14:paraId="2389E01D" w14:textId="77777777" w:rsidR="00320623" w:rsidRPr="00541D1A" w:rsidRDefault="00320623" w:rsidP="00BA4F6F">
      <w:pPr>
        <w:pStyle w:val="Akapitzlist"/>
        <w:numPr>
          <w:ilvl w:val="0"/>
          <w:numId w:val="1"/>
        </w:numPr>
        <w:jc w:val="both"/>
        <w:rPr>
          <w:b/>
          <w:bCs/>
        </w:rPr>
      </w:pPr>
      <w:r w:rsidRPr="00541D1A">
        <w:rPr>
          <w:b/>
          <w:bCs/>
        </w:rPr>
        <w:t>INFORMACJA O SPOSOBIE KOMUNIKOWANIA SIĘ ZAMAWIJĄCEGO Z WYKONAWCĄ</w:t>
      </w:r>
    </w:p>
    <w:p w14:paraId="18201D37" w14:textId="54B1487E" w:rsidR="00320623" w:rsidRDefault="00320623" w:rsidP="00BA4F6F">
      <w:pPr>
        <w:pStyle w:val="Akapitzlist"/>
        <w:numPr>
          <w:ilvl w:val="0"/>
          <w:numId w:val="7"/>
        </w:numPr>
        <w:jc w:val="both"/>
      </w:pPr>
      <w:r>
        <w:t>Zamawiający nie przewiduje komunikacji z wykonawcą w inny sposób niż przy użyciu środków komunikacji elektronicznej.</w:t>
      </w:r>
    </w:p>
    <w:p w14:paraId="3036DA3F" w14:textId="3B05BBB5" w:rsidR="00541D1A" w:rsidRDefault="00541D1A" w:rsidP="00BA4F6F">
      <w:pPr>
        <w:pStyle w:val="Akapitzlist"/>
        <w:numPr>
          <w:ilvl w:val="0"/>
          <w:numId w:val="7"/>
        </w:numPr>
        <w:jc w:val="both"/>
      </w:pPr>
      <w:r>
        <w:t xml:space="preserve">W niniejszym postepowaniu komunikacja między Zamawiającym a Wykonawcami odbywa się przy użyciu </w:t>
      </w:r>
      <w:proofErr w:type="spellStart"/>
      <w:r>
        <w:t>miniportalu</w:t>
      </w:r>
      <w:proofErr w:type="spellEnd"/>
      <w:r>
        <w:t xml:space="preserve"> </w:t>
      </w:r>
      <w:hyperlink r:id="rId11" w:history="1">
        <w:r w:rsidRPr="00CD5486">
          <w:rPr>
            <w:rStyle w:val="Hipercze"/>
          </w:rPr>
          <w:t>https://miniportal.uzp.gov.pl</w:t>
        </w:r>
      </w:hyperlink>
      <w:r>
        <w:t xml:space="preserve">, </w:t>
      </w:r>
      <w:proofErr w:type="spellStart"/>
      <w:r>
        <w:t>ePUAPu</w:t>
      </w:r>
      <w:proofErr w:type="spellEnd"/>
      <w:r>
        <w:t xml:space="preserve"> </w:t>
      </w:r>
      <w:hyperlink r:id="rId12" w:history="1">
        <w:r w:rsidRPr="00CD5486">
          <w:rPr>
            <w:rStyle w:val="Hipercze"/>
          </w:rPr>
          <w:t>https://epuap.gov.plwsp/portal</w:t>
        </w:r>
      </w:hyperlink>
      <w:r>
        <w:t xml:space="preserve"> oraz poczty elektronicznej e mail: </w:t>
      </w:r>
      <w:hyperlink r:id="rId13" w:history="1">
        <w:r w:rsidRPr="00CD5486">
          <w:rPr>
            <w:rStyle w:val="Hipercze"/>
          </w:rPr>
          <w:t>inwestycje@stanislawow.pl</w:t>
        </w:r>
      </w:hyperlink>
      <w:r>
        <w:t xml:space="preserve"> (nie dotyczy składania oferty oraz dokumentów składanych wraz z ofertą).</w:t>
      </w:r>
    </w:p>
    <w:p w14:paraId="65FED350" w14:textId="77CC4DCF" w:rsidR="00541D1A" w:rsidRDefault="00541D1A" w:rsidP="00BA4F6F">
      <w:pPr>
        <w:pStyle w:val="Akapitzlist"/>
        <w:numPr>
          <w:ilvl w:val="0"/>
          <w:numId w:val="7"/>
        </w:numPr>
        <w:jc w:val="both"/>
      </w:pPr>
      <w:r>
        <w:t xml:space="preserve">Wykonawca, który zamierza wziąć udział w postępowaniu o udzielenie zamówienia publicznego  musi posiadać konto na </w:t>
      </w:r>
      <w:proofErr w:type="spellStart"/>
      <w:r>
        <w:t>ePUAP</w:t>
      </w:r>
      <w:proofErr w:type="spellEnd"/>
      <w:r>
        <w:t xml:space="preserve">. Wykonawca posiadający konto na </w:t>
      </w:r>
      <w:proofErr w:type="spellStart"/>
      <w:r>
        <w:t>ePUAP</w:t>
      </w:r>
      <w:proofErr w:type="spellEnd"/>
      <w:r>
        <w:t xml:space="preserve"> ma dostęp do formularzy: złożenia, zmiany, wycofania oferty lub wniosku oraz do formularza do komunikacji. </w:t>
      </w:r>
    </w:p>
    <w:p w14:paraId="73D1E3CD" w14:textId="42E792C1" w:rsidR="00541D1A" w:rsidRDefault="00541D1A" w:rsidP="00BA4F6F">
      <w:pPr>
        <w:pStyle w:val="Akapitzlist"/>
        <w:numPr>
          <w:ilvl w:val="0"/>
          <w:numId w:val="7"/>
        </w:numPr>
        <w:jc w:val="both"/>
      </w:pPr>
      <w:r>
        <w:t>Wymagania techniczne i organizacyjne, wysyłanie i odbieranie dokumentów elektronicznych, elektronicznych kopii dokumentów i oświadczeń oraz informacji przekazywanych przy ich u</w:t>
      </w:r>
      <w:r w:rsidR="003E3704">
        <w:t>ż</w:t>
      </w:r>
      <w:r>
        <w:t xml:space="preserve">yciu opisane zostały w regulaminie korzystania z </w:t>
      </w:r>
      <w:proofErr w:type="spellStart"/>
      <w:r>
        <w:t>miniPortalu</w:t>
      </w:r>
      <w:proofErr w:type="spellEnd"/>
      <w:r>
        <w:t xml:space="preserve"> oraz Regulaminu </w:t>
      </w:r>
      <w:proofErr w:type="spellStart"/>
      <w:r>
        <w:t>ePUAP</w:t>
      </w:r>
      <w:proofErr w:type="spellEnd"/>
      <w:r>
        <w:t>.</w:t>
      </w:r>
    </w:p>
    <w:p w14:paraId="2080A9B6" w14:textId="5B10BA27" w:rsidR="00541D1A" w:rsidRDefault="00541D1A" w:rsidP="00BA4F6F">
      <w:pPr>
        <w:pStyle w:val="Akapitzlist"/>
        <w:numPr>
          <w:ilvl w:val="0"/>
          <w:numId w:val="7"/>
        </w:numPr>
        <w:jc w:val="both"/>
      </w:pPr>
      <w:r>
        <w:t xml:space="preserve">Maksymalny rozmiar plików przesyłanych za pośrednictwem dedykowanych formularzy do </w:t>
      </w:r>
      <w:r w:rsidR="003E3704">
        <w:t>złożenia, zmiany, wycofania oferty lub wniosku oraz do komunikacji wynosi 150 MB.</w:t>
      </w:r>
    </w:p>
    <w:p w14:paraId="2BC25F35" w14:textId="270C16AD" w:rsidR="003E3704" w:rsidRDefault="003E3704" w:rsidP="00BA4F6F">
      <w:pPr>
        <w:pStyle w:val="Akapitzlist"/>
        <w:numPr>
          <w:ilvl w:val="0"/>
          <w:numId w:val="7"/>
        </w:numPr>
        <w:jc w:val="both"/>
      </w:pPr>
      <w:r>
        <w:t xml:space="preserve">Za datę przekazania oferty, zawiadomień, dokumentów elektronicznych, oświadczeń lub elektronicznych kopii dokumentów lub oświadczeń oraz innych informacji przyjmuje się datę ich przekazania na </w:t>
      </w:r>
      <w:proofErr w:type="spellStart"/>
      <w:r>
        <w:t>ePUAP</w:t>
      </w:r>
      <w:proofErr w:type="spellEnd"/>
      <w:r>
        <w:t>.</w:t>
      </w:r>
    </w:p>
    <w:p w14:paraId="15CEC211" w14:textId="7E24C85B" w:rsidR="003E3704" w:rsidRDefault="003E3704" w:rsidP="00BA4F6F">
      <w:pPr>
        <w:pStyle w:val="Akapitzlist"/>
        <w:numPr>
          <w:ilvl w:val="0"/>
          <w:numId w:val="7"/>
        </w:numPr>
        <w:jc w:val="both"/>
      </w:pPr>
      <w:r>
        <w:t xml:space="preserve">Identyfikator postępowania i klucz publiczny dla danego postepowania o udzielenia zamówienia dostępne są na Liście wszystkich postepowań na </w:t>
      </w:r>
      <w:proofErr w:type="spellStart"/>
      <w:r>
        <w:t>miniPortalu</w:t>
      </w:r>
      <w:proofErr w:type="spellEnd"/>
      <w:r>
        <w:t>.</w:t>
      </w:r>
    </w:p>
    <w:p w14:paraId="64273501" w14:textId="121FEDEE" w:rsidR="003E3704" w:rsidRDefault="003E3704" w:rsidP="00BA4F6F">
      <w:pPr>
        <w:pStyle w:val="Akapitzlist"/>
        <w:numPr>
          <w:ilvl w:val="0"/>
          <w:numId w:val="7"/>
        </w:numPr>
        <w:jc w:val="both"/>
      </w:pPr>
      <w:r>
        <w:t>We wszelkiej korespondencji wiązanej z niniejszym postepowaniem Zamawiający i Wykonawcy posługują się numerem ogłoszenia (BZP, TED lub ID postępowania).</w:t>
      </w:r>
    </w:p>
    <w:p w14:paraId="6DF770F1" w14:textId="51322BAA" w:rsidR="003E3704" w:rsidRDefault="003E3704" w:rsidP="00BA4F6F">
      <w:pPr>
        <w:pStyle w:val="Akapitzlist"/>
        <w:numPr>
          <w:ilvl w:val="0"/>
          <w:numId w:val="7"/>
        </w:numPr>
        <w:jc w:val="both"/>
      </w:pPr>
      <w:r>
        <w:t xml:space="preserve">Jeżeli </w:t>
      </w:r>
      <w:proofErr w:type="spellStart"/>
      <w:r>
        <w:t>zamawijący</w:t>
      </w:r>
      <w:proofErr w:type="spellEnd"/>
      <w:r>
        <w:t xml:space="preserve"> lub wykonawca przekazują oświadczenia, wnioski, zawiadomienia oraz informacje przy użyciu środków komunikacji elektronicznej w rozumieniu ustawy z dnia 18 lipca 2020 r. oświadczeniu usług drogą elektroniczną, każda ze stron na żądanie drugiej strony niezwłocznie potwierdza fakt ich otrzymania.</w:t>
      </w:r>
    </w:p>
    <w:p w14:paraId="0CC208A1" w14:textId="65111E40" w:rsidR="003E3704" w:rsidRDefault="003E3704" w:rsidP="00BA4F6F">
      <w:pPr>
        <w:pStyle w:val="Akapitzlist"/>
        <w:numPr>
          <w:ilvl w:val="0"/>
          <w:numId w:val="7"/>
        </w:numPr>
        <w:jc w:val="both"/>
      </w:pPr>
      <w:r>
        <w:lastRenderedPageBreak/>
        <w:t>W przypadku braku potwierdzenia otrzymania korespondencji przez wykonawcę, zamawiający domniema, że oświadczenia, wnioski, zawiadomienia oraz informacje wys</w:t>
      </w:r>
      <w:r w:rsidR="00BA62DF">
        <w:t>ł</w:t>
      </w:r>
      <w:r>
        <w:t xml:space="preserve">ane przez zamawiającego na adres </w:t>
      </w:r>
      <w:proofErr w:type="spellStart"/>
      <w:r>
        <w:t>epuap</w:t>
      </w:r>
      <w:proofErr w:type="spellEnd"/>
      <w:r>
        <w:t xml:space="preserve"> lub adres e-mail podany przez Wykonawcę, zostały doręczone w sposób umożliwiający zapoznanie się z ich treścią. </w:t>
      </w:r>
    </w:p>
    <w:p w14:paraId="549586C2" w14:textId="30E55537" w:rsidR="003E3704" w:rsidRDefault="003E3704" w:rsidP="00BA4F6F">
      <w:pPr>
        <w:pStyle w:val="Akapitzlist"/>
        <w:numPr>
          <w:ilvl w:val="0"/>
          <w:numId w:val="7"/>
        </w:numPr>
        <w:jc w:val="both"/>
      </w:pPr>
      <w:r>
        <w:t>Zamawiający nie przewiduje przeprowadzenia negocjacji z Wykonawcami.</w:t>
      </w:r>
    </w:p>
    <w:p w14:paraId="6902F4C5" w14:textId="432685C3" w:rsidR="003E3704" w:rsidRDefault="003E3704" w:rsidP="00BA4F6F">
      <w:pPr>
        <w:pStyle w:val="Akapitzlist"/>
        <w:numPr>
          <w:ilvl w:val="0"/>
          <w:numId w:val="7"/>
        </w:numPr>
        <w:jc w:val="both"/>
      </w:pPr>
      <w:r>
        <w:t xml:space="preserve">Wykonawca może zwrócić się do Zamawiającego o przekazanie SWZ poprzez złożenie wniosku. Wniosek musi zawierać: nazwę i adres Wykonawcy, nr telefonu, e -mail, znak postepowania. </w:t>
      </w:r>
    </w:p>
    <w:p w14:paraId="37E658BD" w14:textId="5D8E22E0" w:rsidR="003E3704" w:rsidRDefault="003E3704" w:rsidP="00BA4F6F">
      <w:pPr>
        <w:pStyle w:val="Akapitzlist"/>
        <w:numPr>
          <w:ilvl w:val="0"/>
          <w:numId w:val="7"/>
        </w:numPr>
        <w:jc w:val="both"/>
      </w:pPr>
      <w:r>
        <w:t xml:space="preserve">SWZ została opublikowana na stronie </w:t>
      </w:r>
      <w:hyperlink r:id="rId14" w:history="1">
        <w:r w:rsidR="00BA62DF" w:rsidRPr="00CD5486">
          <w:rPr>
            <w:rStyle w:val="Hipercze"/>
          </w:rPr>
          <w:t>www.bip.stanislwow.pl</w:t>
        </w:r>
      </w:hyperlink>
      <w:r w:rsidR="00BA62DF">
        <w:t xml:space="preserve"> </w:t>
      </w:r>
      <w:r>
        <w:t>oraz można ja także odebrać w siedzibie Zamawiającego w Urzędzie Gminy Stanisławów ul. Rynek 32, 05-304 Stanisł</w:t>
      </w:r>
      <w:r w:rsidR="00BA62DF">
        <w:t>a</w:t>
      </w:r>
      <w:r>
        <w:t>wów w godzinach urzędowania.</w:t>
      </w:r>
    </w:p>
    <w:p w14:paraId="30DCC42B" w14:textId="51E35289" w:rsidR="00BA62DF" w:rsidRDefault="00BA62DF" w:rsidP="00BA4F6F">
      <w:pPr>
        <w:pStyle w:val="Akapitzlist"/>
        <w:numPr>
          <w:ilvl w:val="0"/>
          <w:numId w:val="7"/>
        </w:numPr>
        <w:jc w:val="both"/>
      </w:pPr>
      <w:r>
        <w:t xml:space="preserve">Każdy wykonawca ma prawo zwrócić się do Zamawiającego z wnioskiem o wyjaśnienie treści SWZ zgodnie z art. 284 ust. 1 </w:t>
      </w:r>
    </w:p>
    <w:p w14:paraId="18E23A39" w14:textId="0D89538C" w:rsidR="00BA62DF" w:rsidRDefault="00BA62DF" w:rsidP="00BA4F6F">
      <w:pPr>
        <w:pStyle w:val="Akapitzlist"/>
        <w:numPr>
          <w:ilvl w:val="0"/>
          <w:numId w:val="7"/>
        </w:numPr>
        <w:jc w:val="both"/>
      </w:pPr>
      <w:r>
        <w:t>Zamawiający udzieli niezwłocznie wyjaśnień/odpowiedzi wszystkim Wykonawcom, którzy otrzymali SWZ, bez ujawniania źródła zapytania oraz zamieszcza na stronie internetowej prowadzonego postepowania.</w:t>
      </w:r>
    </w:p>
    <w:p w14:paraId="6856D290" w14:textId="7023CE32" w:rsidR="00BA62DF" w:rsidRDefault="00BA62DF" w:rsidP="00BA4F6F">
      <w:pPr>
        <w:pStyle w:val="Akapitzlist"/>
        <w:numPr>
          <w:ilvl w:val="0"/>
          <w:numId w:val="7"/>
        </w:numPr>
        <w:jc w:val="both"/>
      </w:pPr>
      <w:r>
        <w:t>W szczególnie uzasadnionych przypadkach Zamawiający może, przed upływem terminu składania ofert zmienić treść SWZ, którą udostępnia na stronie internetowej prowadzonego postepowania.</w:t>
      </w:r>
    </w:p>
    <w:p w14:paraId="28AA5AA9" w14:textId="1D6C4361" w:rsidR="00BA62DF" w:rsidRDefault="00BA62DF" w:rsidP="00BA4F6F">
      <w:pPr>
        <w:pStyle w:val="Akapitzlist"/>
        <w:numPr>
          <w:ilvl w:val="0"/>
          <w:numId w:val="7"/>
        </w:numPr>
        <w:jc w:val="both"/>
      </w:pPr>
      <w:r>
        <w:t xml:space="preserve">Wyjaśnienia dotyczące SWZ udzielane będą z zachowaniem zasad określonych w art. 284 ustawy </w:t>
      </w:r>
      <w:proofErr w:type="spellStart"/>
      <w:r>
        <w:t>Pzp</w:t>
      </w:r>
      <w:proofErr w:type="spellEnd"/>
      <w:r>
        <w:t>.</w:t>
      </w:r>
    </w:p>
    <w:p w14:paraId="55B3438B" w14:textId="77777777" w:rsidR="00DC2F16" w:rsidRDefault="00DC2F16" w:rsidP="00DC2F16">
      <w:pPr>
        <w:pStyle w:val="Akapitzlist"/>
        <w:jc w:val="both"/>
      </w:pPr>
    </w:p>
    <w:p w14:paraId="385FC7ED" w14:textId="1B02D269" w:rsidR="00320623" w:rsidRPr="00DC2F16" w:rsidRDefault="00320623" w:rsidP="00BA4F6F">
      <w:pPr>
        <w:pStyle w:val="Akapitzlist"/>
        <w:numPr>
          <w:ilvl w:val="0"/>
          <w:numId w:val="1"/>
        </w:numPr>
        <w:jc w:val="both"/>
        <w:rPr>
          <w:b/>
          <w:bCs/>
        </w:rPr>
      </w:pPr>
      <w:r w:rsidRPr="00DC2F16">
        <w:rPr>
          <w:b/>
          <w:bCs/>
        </w:rPr>
        <w:t>WARUNKI UDZIAŁU W POST</w:t>
      </w:r>
      <w:r w:rsidR="00DC2F16">
        <w:rPr>
          <w:b/>
          <w:bCs/>
        </w:rPr>
        <w:t>Ę</w:t>
      </w:r>
      <w:r w:rsidRPr="00DC2F16">
        <w:rPr>
          <w:b/>
          <w:bCs/>
        </w:rPr>
        <w:t>POWANIU</w:t>
      </w:r>
    </w:p>
    <w:p w14:paraId="58E111D7" w14:textId="77777777" w:rsidR="00320623" w:rsidRDefault="00320623" w:rsidP="00BA4F6F">
      <w:pPr>
        <w:pStyle w:val="Akapitzlist"/>
        <w:numPr>
          <w:ilvl w:val="0"/>
          <w:numId w:val="8"/>
        </w:numPr>
        <w:jc w:val="both"/>
      </w:pPr>
      <w:r>
        <w:t>O udzielenie zamówienia mogą ubiegać się wykonawcy, którzy:</w:t>
      </w:r>
    </w:p>
    <w:p w14:paraId="370B3B88" w14:textId="77777777" w:rsidR="00DC3190" w:rsidRDefault="00320623" w:rsidP="00BA4F6F">
      <w:pPr>
        <w:pStyle w:val="Akapitzlist"/>
        <w:jc w:val="both"/>
      </w:pPr>
      <w:r>
        <w:t xml:space="preserve">a/ </w:t>
      </w:r>
      <w:r w:rsidR="00DC3190">
        <w:t>nie podlegają wykluczeniu</w:t>
      </w:r>
    </w:p>
    <w:p w14:paraId="16476A3A" w14:textId="41057FEB" w:rsidR="00DC3190" w:rsidRDefault="00DC3190" w:rsidP="00BA4F6F">
      <w:pPr>
        <w:pStyle w:val="Akapitzlist"/>
        <w:jc w:val="both"/>
      </w:pPr>
      <w:r>
        <w:t>b/ spełniają warunki udziału w post</w:t>
      </w:r>
      <w:r w:rsidR="006C255D">
        <w:t>ę</w:t>
      </w:r>
      <w:r>
        <w:t>powaniu</w:t>
      </w:r>
    </w:p>
    <w:p w14:paraId="0B09295A" w14:textId="3CE14C3A" w:rsidR="006C255D" w:rsidRDefault="006C255D" w:rsidP="00BA4F6F">
      <w:pPr>
        <w:pStyle w:val="Akapitzlist"/>
        <w:jc w:val="both"/>
      </w:pPr>
      <w:r>
        <w:t>Ocena spełnienia przez wykonawcę warunków udziału w postępowaniu zostanie dokonana na podstawie:</w:t>
      </w:r>
    </w:p>
    <w:p w14:paraId="2A362FFA" w14:textId="60C02527" w:rsidR="006C255D" w:rsidRDefault="006C255D" w:rsidP="00BA4F6F">
      <w:pPr>
        <w:pStyle w:val="Akapitzlist"/>
        <w:jc w:val="both"/>
      </w:pPr>
      <w:r>
        <w:t>- zdolności do występowania w obrocie gospodarczym</w:t>
      </w:r>
    </w:p>
    <w:p w14:paraId="465E2807" w14:textId="6F90AADD" w:rsidR="006C255D" w:rsidRDefault="006C255D" w:rsidP="00BA4F6F">
      <w:pPr>
        <w:pStyle w:val="Akapitzlist"/>
        <w:jc w:val="both"/>
      </w:pPr>
      <w:r>
        <w:t>- uprawnień do prowadzenia określonej działalności gospodarczej lub zawodowej, o ile wynika to z odrębnych przepisów,</w:t>
      </w:r>
    </w:p>
    <w:p w14:paraId="1BF7C49E" w14:textId="4BDEC89E" w:rsidR="00F809AA" w:rsidRDefault="00F809AA" w:rsidP="00BA4F6F">
      <w:pPr>
        <w:pStyle w:val="Akapitzlist"/>
        <w:jc w:val="both"/>
      </w:pPr>
      <w:r>
        <w:t>- sytuacji ekonomicznej i finansowej,</w:t>
      </w:r>
    </w:p>
    <w:p w14:paraId="3CC32D84" w14:textId="3C65F512" w:rsidR="00F809AA" w:rsidRDefault="00F809AA" w:rsidP="00BA4F6F">
      <w:pPr>
        <w:pStyle w:val="Akapitzlist"/>
        <w:jc w:val="both"/>
      </w:pPr>
      <w:r>
        <w:t>- zdolności technicznej lub zawodowej.</w:t>
      </w:r>
    </w:p>
    <w:p w14:paraId="2E777C12" w14:textId="4F171AF4" w:rsidR="00F809AA" w:rsidRDefault="00F809AA" w:rsidP="00F809AA">
      <w:pPr>
        <w:jc w:val="both"/>
      </w:pPr>
      <w:r>
        <w:t>W celu potwierdzenia spełnienia przez wykonawcę warunków udziału w postępowaniu Zamawiający wymaga od Wykonawców następujących podmiotowych środków dowodowych dotyczących:</w:t>
      </w:r>
    </w:p>
    <w:p w14:paraId="4471E373" w14:textId="55BD5673" w:rsidR="00F809AA" w:rsidRDefault="00F809AA" w:rsidP="00F809AA">
      <w:pPr>
        <w:jc w:val="both"/>
      </w:pPr>
      <w:r>
        <w:t>a/ ZDOLNOŚCI DO WYSTEPOWANIA W OBROCIE GOSPODARCZYM</w:t>
      </w:r>
    </w:p>
    <w:p w14:paraId="5BAA5124" w14:textId="17CAB37E" w:rsidR="00F809AA" w:rsidRDefault="00F809AA" w:rsidP="00F809AA">
      <w:pPr>
        <w:jc w:val="both"/>
      </w:pPr>
      <w:r>
        <w:t>Oświadczenie Wykonawcy. Zamawiający nie wymaga podmiotowych środków dowodowych w tym zakresie.</w:t>
      </w:r>
    </w:p>
    <w:p w14:paraId="5654B56D" w14:textId="36415F87" w:rsidR="00F809AA" w:rsidRDefault="00F809AA" w:rsidP="00F809AA">
      <w:pPr>
        <w:jc w:val="both"/>
      </w:pPr>
      <w:r>
        <w:t>b/UPRAWNIEŃ DO PROWADZENIA OKRESLONEJ DZIAŁALNOŚCI GOSPODARCZEJ LUB ZAWODOWEJ, O ILE WYNIKA TO Z ODRĘBNYCH PRZEPISÓW</w:t>
      </w:r>
    </w:p>
    <w:p w14:paraId="1B11FCC1" w14:textId="77777777" w:rsidR="00E04C1D" w:rsidRDefault="00E04C1D" w:rsidP="00E04C1D">
      <w:pPr>
        <w:jc w:val="both"/>
      </w:pPr>
      <w:r>
        <w:t>a/ uprawnień do prowadzenia określonej działalności gospodarczej lub zawodowej.</w:t>
      </w:r>
    </w:p>
    <w:p w14:paraId="6A8A05A1" w14:textId="77777777" w:rsidR="001D66C2" w:rsidRDefault="00E04C1D" w:rsidP="00E04C1D">
      <w:pPr>
        <w:jc w:val="both"/>
      </w:pPr>
      <w:r>
        <w:t>Wykonawca spełni warunek, jeżeli wykaże, że</w:t>
      </w:r>
      <w:r w:rsidR="001D66C2">
        <w:t>:</w:t>
      </w:r>
    </w:p>
    <w:p w14:paraId="1C1A2885" w14:textId="72C901F4" w:rsidR="00E04C1D" w:rsidRDefault="001D66C2" w:rsidP="00E04C1D">
      <w:pPr>
        <w:jc w:val="both"/>
      </w:pPr>
      <w:r>
        <w:t>-</w:t>
      </w:r>
      <w:r w:rsidR="00E04C1D">
        <w:t xml:space="preserve"> posiada aktualne zezwolenie na transport i zagospodarowanie odpadów o kodzie 19 08 05, 19 08 02, 19 09 99</w:t>
      </w:r>
      <w:r>
        <w:t xml:space="preserve">. W przypadku zagospodarowania komunalnych osadów ściekowych o kodzie 19 08 05 poprzez </w:t>
      </w:r>
      <w:r>
        <w:lastRenderedPageBreak/>
        <w:t>rolnicze wykorzystani</w:t>
      </w:r>
      <w:r w:rsidR="00924D2C">
        <w:t>e zgodnie z art. 96 ustawy o odpadach należy przedstawić dokument wskazujący miejsce zagospodarowania;</w:t>
      </w:r>
    </w:p>
    <w:p w14:paraId="5877D8A7" w14:textId="5601732B" w:rsidR="001D66C2" w:rsidRDefault="001D66C2" w:rsidP="00E04C1D">
      <w:pPr>
        <w:jc w:val="both"/>
      </w:pPr>
      <w:r>
        <w:t xml:space="preserve">- posiada decyzję w zakresie odzysku lub unieszkodliwienia odpadów ustabilizowanych komunalnych osadów ściekowych, </w:t>
      </w:r>
      <w:proofErr w:type="spellStart"/>
      <w:r>
        <w:t>skratek</w:t>
      </w:r>
      <w:proofErr w:type="spellEnd"/>
      <w:r>
        <w:t xml:space="preserve"> i zawartości piaskowników, ze wskazaniem miejsca prowadzenia </w:t>
      </w:r>
      <w:proofErr w:type="spellStart"/>
      <w:r>
        <w:t>ww</w:t>
      </w:r>
      <w:proofErr w:type="spellEnd"/>
      <w:r>
        <w:t xml:space="preserve"> działalności i stosowanej metody odzysku i dołączy do oferty kopię decyzji</w:t>
      </w:r>
      <w:r w:rsidR="00924D2C">
        <w:t xml:space="preserve">. W przypadku posiadania zezwolenia na zbieranie odpadów o kodzie 19 08 01 </w:t>
      </w:r>
      <w:proofErr w:type="spellStart"/>
      <w:r w:rsidR="00924D2C">
        <w:t>skratki</w:t>
      </w:r>
      <w:proofErr w:type="spellEnd"/>
      <w:r w:rsidR="00924D2C">
        <w:t xml:space="preserve"> oraz 19 08 02 zawartość piaskowników należy dodatkowo dołączyć do oferty umowę z instalacją posiadająca niezbędne decyzje administracyjne na przetwarzanie tych odpadów. </w:t>
      </w:r>
    </w:p>
    <w:p w14:paraId="22AB0AA8" w14:textId="63E5F68E" w:rsidR="001D66C2" w:rsidRDefault="001D66C2" w:rsidP="00E04C1D">
      <w:pPr>
        <w:jc w:val="both"/>
      </w:pPr>
    </w:p>
    <w:p w14:paraId="1106C010" w14:textId="3624F001" w:rsidR="00F809AA" w:rsidRDefault="00BF1542" w:rsidP="00F809AA">
      <w:pPr>
        <w:jc w:val="both"/>
      </w:pPr>
      <w:r>
        <w:t>c/ SYTUACJI FINANSOWEJ LUB EKONOMICZNEJ</w:t>
      </w:r>
    </w:p>
    <w:p w14:paraId="67AF99F8" w14:textId="77777777" w:rsidR="009D0489" w:rsidRDefault="009D0489" w:rsidP="009D0489">
      <w:pPr>
        <w:jc w:val="both"/>
      </w:pPr>
      <w:r>
        <w:t>Oświadczenie Wykonawcy. Zamawiający nie wymaga podmiotowych środków dowodowych w tym zakresie.</w:t>
      </w:r>
    </w:p>
    <w:p w14:paraId="421836DF" w14:textId="0697574B" w:rsidR="009D0489" w:rsidRDefault="009D0489" w:rsidP="00F809AA">
      <w:pPr>
        <w:jc w:val="both"/>
      </w:pPr>
      <w:r>
        <w:t>D/ ZDOLNOŚCI TECHNICZNEJ LUB ZAWODOWEJ</w:t>
      </w:r>
    </w:p>
    <w:p w14:paraId="523B58DA" w14:textId="49CC97B5" w:rsidR="00097AA3" w:rsidRDefault="00097AA3" w:rsidP="00097AA3">
      <w:pPr>
        <w:jc w:val="both"/>
      </w:pPr>
      <w:r>
        <w:t>Oświadczenie Wykonawcy. Zamawiający nie wymaga podmiotowych środków dowodowych w tym zakresie.</w:t>
      </w:r>
    </w:p>
    <w:p w14:paraId="48E4E5E7" w14:textId="204834E7" w:rsidR="00097AA3" w:rsidRDefault="00097AA3" w:rsidP="00097AA3">
      <w:pPr>
        <w:jc w:val="both"/>
      </w:pPr>
      <w:r>
        <w:t xml:space="preserve">Wykonawca w celu potwierdzenia spełnienia warunków udziału w postepowaniu, może polegać na zdolnościach technicznych, zawodowych, sytuacji ekonomicznej lub finansowej podmiotów udostepniających te zasoby, niezależnie od charakteru prawnego łączących go z nim stosunków prawnych. </w:t>
      </w:r>
    </w:p>
    <w:p w14:paraId="0D2251CC" w14:textId="181BEFA8" w:rsidR="00097AA3" w:rsidRDefault="00097AA3" w:rsidP="00097AA3">
      <w:pPr>
        <w:jc w:val="both"/>
      </w:pPr>
      <w:r>
        <w:t xml:space="preserve">Wykonawca, który polega na zdolnościach </w:t>
      </w:r>
      <w:r w:rsidR="00F94D20">
        <w:t>lub sytuacji podmiotów udostępniających zasoby, składa, wraz  z ofertą, zobowiązanie podmiotu udostępniającego zasoby do oddania mu do  dyspozycji niezbędnych na potrzeby realizacji zamówienia lub inny podmiotowy środek dowodowy potwierdzający, że wykonawca realizując zamówienie, będzie dysponował niezbędnymi zasobami tych podmiotów.</w:t>
      </w:r>
    </w:p>
    <w:p w14:paraId="02C5B6A8" w14:textId="1C461A0F" w:rsidR="00F94D20" w:rsidRDefault="00F94D20" w:rsidP="00097AA3">
      <w:pPr>
        <w:jc w:val="both"/>
      </w:pPr>
      <w:r>
        <w:t xml:space="preserve">Wykonawca, w przypadku polegania na zdolnościach lub sytuacji podmiotów udostępniających zasoby, przedstawia, wraz z oświadczeniem, oświadczenie podmiotu udostępniającego zasoby potwierdzające brak podstaw wykluczenia tego podmiotu oraz oświadczenie o spełnianiu warunków udziału w postępowaniu. </w:t>
      </w:r>
    </w:p>
    <w:p w14:paraId="486264C6" w14:textId="4B6F86D4" w:rsidR="00F94D20" w:rsidRDefault="00F94D20" w:rsidP="00097AA3">
      <w:pPr>
        <w:jc w:val="both"/>
      </w:pPr>
      <w:r>
        <w:t>Podmiot, który zobowiązał się do udostepnienia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686A8182" w14:textId="77777777" w:rsidR="005C7603" w:rsidRDefault="00F94D20" w:rsidP="00097AA3">
      <w:pPr>
        <w:jc w:val="both"/>
      </w:pPr>
      <w:r>
        <w:t>Zamawiający ocenia, czy udostępniane wykonawcy</w:t>
      </w:r>
      <w:r w:rsidR="005C7603">
        <w:t xml:space="preserve"> przez podmiot udostępniające zasoby zdolności techniczne lub zawodowe lub ich sytuacja finansowa lub ekonomiczna, pozwalają na wykazanie przez wykonawcę spełnienia warunków udziału w postępowaniu, o którym mowa w art. 112 ust. 2 pkt. 3 i 4, a także bada, czy nie zachodzą wobec tego podmiotu podstawy wykluczenia, które zostały przewidziane względem wykonawcy.</w:t>
      </w:r>
    </w:p>
    <w:p w14:paraId="31CEC82E" w14:textId="3393521A" w:rsidR="00921470" w:rsidRDefault="005C7603" w:rsidP="00097AA3">
      <w:pPr>
        <w:jc w:val="both"/>
      </w:pPr>
      <w:r>
        <w:t xml:space="preserve">Jeżeli zdolności techniczne lub zawodowe, sytuacja ekonomiczna lub finansowa podmiotu udostepniającego zasoby nie potwierdzają spełnienia </w:t>
      </w:r>
      <w:r w:rsidR="00921470">
        <w:t>przez wykonawcę warunków udziału w postepowaniu lub zachodzą wobec tego podmiotu podstawy wykluczenia, zamawi</w:t>
      </w:r>
      <w:r w:rsidR="00E04C1D">
        <w:t>a</w:t>
      </w:r>
      <w:r w:rsidR="00921470">
        <w:t>jący żąda, aby wykonawca w terminie określonym przez zamawiającego:</w:t>
      </w:r>
    </w:p>
    <w:p w14:paraId="62A254B9" w14:textId="77777777" w:rsidR="00921470" w:rsidRDefault="00921470" w:rsidP="00921470">
      <w:pPr>
        <w:pStyle w:val="Akapitzlist"/>
        <w:numPr>
          <w:ilvl w:val="0"/>
          <w:numId w:val="26"/>
        </w:numPr>
        <w:jc w:val="both"/>
      </w:pPr>
      <w:r>
        <w:lastRenderedPageBreak/>
        <w:t>Zastąpił ten podmiot innym podmiotem lub podmiotami albo</w:t>
      </w:r>
    </w:p>
    <w:p w14:paraId="0FBE0667" w14:textId="35C176EE" w:rsidR="00921470" w:rsidRDefault="00921470" w:rsidP="00921470">
      <w:pPr>
        <w:pStyle w:val="Akapitzlist"/>
        <w:numPr>
          <w:ilvl w:val="0"/>
          <w:numId w:val="26"/>
        </w:numPr>
        <w:jc w:val="both"/>
      </w:pPr>
      <w:r>
        <w:t>Wykazał, że samodzielnie spełnia warunki udziału w postepowaniu.</w:t>
      </w:r>
    </w:p>
    <w:p w14:paraId="59FC46E0" w14:textId="183CBAC2" w:rsidR="00E04C1D" w:rsidRDefault="00E04C1D" w:rsidP="00E04C1D">
      <w:pPr>
        <w:jc w:val="both"/>
      </w:pPr>
      <w: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CD56117" w14:textId="1A13BD09" w:rsidR="00E04C1D" w:rsidRDefault="00E04C1D" w:rsidP="00E04C1D">
      <w:pPr>
        <w:jc w:val="both"/>
      </w:pPr>
      <w:r>
        <w:t>Oceniając zdolność techniczna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247C5DC" w14:textId="499B09A5" w:rsidR="00E04C1D" w:rsidRDefault="00E04C1D" w:rsidP="00E04C1D">
      <w:pPr>
        <w:jc w:val="both"/>
      </w:pPr>
      <w:r>
        <w:t>W celu potwierdzenia spełnienia przez wykonawcę braku podstaw  wykluczenia wykonawcy z udziału w postepowaniu Zamawiający wymaga od Wykonawców następujących podmiotowych środków dowodowych dotyczących:</w:t>
      </w:r>
    </w:p>
    <w:p w14:paraId="5BCDDE53" w14:textId="1FFB4888" w:rsidR="00E04C1D" w:rsidRDefault="00E04C1D" w:rsidP="00E04C1D">
      <w:pPr>
        <w:jc w:val="both"/>
      </w:pPr>
      <w:r>
        <w:t>NIE PODLEGANIA WYKLUCZENIUNA PODSTAWIE ART. 24 UST. 1 PZP</w:t>
      </w:r>
    </w:p>
    <w:p w14:paraId="061A4CEC" w14:textId="4C8A86D1" w:rsidR="00E04C1D" w:rsidRDefault="00E04C1D" w:rsidP="00E04C1D">
      <w:pPr>
        <w:jc w:val="both"/>
      </w:pPr>
      <w:r>
        <w:t>- OŚWIADCZENIE WYKONAWCY NA PODSTAWIE ART. 125 UST. 1</w:t>
      </w:r>
    </w:p>
    <w:p w14:paraId="7962DDA8" w14:textId="6EE11484" w:rsidR="00E04C1D" w:rsidRDefault="00E04C1D" w:rsidP="00E04C1D">
      <w:pPr>
        <w:jc w:val="both"/>
      </w:pPr>
      <w:r>
        <w:t xml:space="preserve">- OŚWIADCZENIE Wykonawcy, w zakresie art. 108 ust. 1 pkt. 5 ustawy </w:t>
      </w:r>
      <w:r w:rsidR="00A44DD1">
        <w:t>o braku przynależności do tej samej grupy kapitałowej w rozumieniu ustawy z dnia 16 lutego 2007 roku o ochronie konkurencji i konsumentów (Dz. U. z 2020 r. poz. 1076 i 1086), z innym wykonawcą, który złożył odrębną ofertę, ofertę częściową lub wniosek o dopuszczenie do udziału w postepowaniu, albo oświadczenie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4BDD0689" w14:textId="683929D0" w:rsidR="00A44DD1" w:rsidRDefault="00A44DD1" w:rsidP="00E04C1D">
      <w:pPr>
        <w:jc w:val="both"/>
      </w:pPr>
      <w:r>
        <w:t>- Odpis lub informacja z KRS lub z centralnej ewidencji i informacji o działalności gospodarczej, w zakresie art. 109 ust. 1 pkt. 4 ustawy jeżeli odrębne przepisy wymagają wpisu do rejestru lub ewidencji,</w:t>
      </w:r>
    </w:p>
    <w:p w14:paraId="7405FE2E" w14:textId="056CBC70" w:rsidR="00A44DD1" w:rsidRDefault="00A44DD1" w:rsidP="00E04C1D">
      <w:pPr>
        <w:jc w:val="both"/>
      </w:pPr>
      <w:r>
        <w:t>- Zaświadczenie właściwego naczelnika urzędu skarbowego potwierdzającego, Ze wykonawca nie zalega z opłacaniem podatków i opłat, w zakresie art. 109 ust. 1 pkt. 1 ustawy, wystawionego nie wcześniej niż 3 miesiące przed jego złożeniem, a w przypadku zalegania z opłacaniem podatków lub opłat wraz z zaświadczeniem wykonawca składa dokument potwierdzający, że odpowiednio przed upływem terminu składania ofert dokonał płatności  należnych podatków lub opłat wraz z odsetkami lub grzywnami lub zawarł wiążące porozumienie w sprawie spłat tych należności,</w:t>
      </w:r>
    </w:p>
    <w:p w14:paraId="3785C3E5" w14:textId="3925050C" w:rsidR="00A44DD1" w:rsidRDefault="00A44DD1" w:rsidP="00E04C1D">
      <w:pPr>
        <w:jc w:val="both"/>
      </w:pPr>
      <w:r>
        <w:t>- Zaświadczenie albo inny dokument właściwego oddziału regionalnego lub właściwej terenowej jednostki organizacyjnej Zakładu Ubezpieczeń Społecznych lub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opłacaniem składek na ubezpieczenia społeczne i zdrowotne wraz z zaświadczeniem wykonawca składa dokument potwierdzający, że odpowiednio przed upływem terminu składania ofert dokonał płatności należnych składek na ubezpieczenia społeczne lub zdrowotne wraz z odsetkami lub  grzywnami lub zawarł wiążące porozumienie w sprawie tych należności.</w:t>
      </w:r>
    </w:p>
    <w:p w14:paraId="5C3F6391" w14:textId="165F038E" w:rsidR="00AC4EF1" w:rsidRDefault="00AC4EF1" w:rsidP="00E04C1D">
      <w:pPr>
        <w:jc w:val="both"/>
      </w:pPr>
      <w:r>
        <w:t>2. Jeżeli wykonawca na dzień składania ofert, nie złożył oświadczeń, bądź dokumentów składanych w postępowaniu lub są one niekompletne lub zawierają błędy, Zamawiaj</w:t>
      </w:r>
      <w:r w:rsidR="00BC76A8">
        <w:t>ą</w:t>
      </w:r>
      <w:r>
        <w:t>cy wzywa wykonawcę odpowiednio do ich złożenia, poprawienia lub uzupełnienia lub do udzielania wyja</w:t>
      </w:r>
      <w:r w:rsidR="00BC76A8">
        <w:t>ś</w:t>
      </w:r>
      <w:r>
        <w:t xml:space="preserve">nień w </w:t>
      </w:r>
      <w:r>
        <w:lastRenderedPageBreak/>
        <w:t xml:space="preserve">wyznaczonym terminie, chyba że oferta wykonawcy podlega odrzuceniu bez względu na ich złożenie, uzupełnienie lub poprawienie lub zachodzą przesłanki unieważnienia postępowania. </w:t>
      </w:r>
    </w:p>
    <w:p w14:paraId="28113DD4" w14:textId="39C6598D" w:rsidR="00AC4EF1" w:rsidRDefault="00AC4EF1" w:rsidP="00E04C1D">
      <w:pPr>
        <w:jc w:val="both"/>
      </w:pPr>
      <w:r>
        <w:t>3. Wykonawcy mogą wspólnie ubiegać się o udzielenie zamówienia.</w:t>
      </w:r>
    </w:p>
    <w:p w14:paraId="096639A9" w14:textId="732C507C" w:rsidR="00AC4EF1" w:rsidRDefault="00AC4EF1" w:rsidP="00E04C1D">
      <w:pPr>
        <w:jc w:val="both"/>
      </w:pPr>
      <w:r>
        <w:t>W przy</w:t>
      </w:r>
      <w:r w:rsidR="00BC76A8">
        <w:t>p</w:t>
      </w:r>
      <w:r>
        <w:t xml:space="preserve">adku składania oferty wspólnie wykonawcy ustanawiają Pełnomocnika, który będzie </w:t>
      </w:r>
      <w:r w:rsidR="00BC76A8">
        <w:t xml:space="preserve"> upoważniony do reprezentowania ich w postepowaniu o udzielenie zamówienia lub reprezentowania ich w postepowaniu i zawarcia umowy w sprawie zamówienia publicznego w ich imieniu.</w:t>
      </w:r>
    </w:p>
    <w:p w14:paraId="06189020" w14:textId="02F7C849" w:rsidR="00BC76A8" w:rsidRDefault="00BC76A8" w:rsidP="00BC76A8">
      <w:pPr>
        <w:jc w:val="both"/>
      </w:pPr>
      <w:r>
        <w:t xml:space="preserve">4.W przypadku wspólnego ubiegania się o zamówienie przez Wykonawców oświadczenia składa każdy z wykonawców. Dokumenty te potwierdzają spełnianie warunków udziału w postepowaniu oraz brak podstaw wykluczenia w zakresie, w jakim każdy z wykonawców wykazuje spełnienie warunków udziału w postepowaniu. </w:t>
      </w:r>
    </w:p>
    <w:p w14:paraId="76CB3F08" w14:textId="2BB2BD26" w:rsidR="00BC76A8" w:rsidRDefault="00BC76A8" w:rsidP="00BC76A8">
      <w:pPr>
        <w:jc w:val="both"/>
      </w:pPr>
      <w:r>
        <w:t>5. Wykonawca, w przypadku polegania na zdolnościach lub sytuacji podmiotów udostępniających zasoby, przedstawia wraz z oświadczeniem, także oświadczenie podmiotu udostępniającego zasoby, potwierdzające brak podstaw wykluczenia tego podmiotu oraz odpowiednio spełnienie warunków udziału w postepowaniu, w zakresie, w jakim wykonawca powołuje się na jego zasoby.</w:t>
      </w:r>
    </w:p>
    <w:p w14:paraId="030F1DDF" w14:textId="4890C8D8" w:rsidR="00BC76A8" w:rsidRDefault="00BC76A8" w:rsidP="00BC76A8">
      <w:pPr>
        <w:jc w:val="both"/>
      </w:pPr>
      <w:r>
        <w:t xml:space="preserve">6. Wykonawcy wspólnie ubiegający się o udzielenie zamówienia, w odniesieniu do warunków dotyczących wykształcenia, kwalifikacji zawodowych lub doświadczenia , mogą polegać na zdolnościach tych z wykonawców, którzy wykonują roboty budowlane, do realizacji których te zdolności są wymagane. </w:t>
      </w:r>
    </w:p>
    <w:p w14:paraId="7575D84A" w14:textId="64B0E1CC" w:rsidR="00BC76A8" w:rsidRDefault="00BC76A8" w:rsidP="00BC76A8">
      <w:pPr>
        <w:jc w:val="both"/>
      </w:pPr>
      <w:r>
        <w:t>7. W przypadku, o którym mowa w ust. 6 dołączają do oferty oświadczenie, z którego wynika, które roboty budowlane wykonują poszczególni wykonawcy.</w:t>
      </w:r>
    </w:p>
    <w:p w14:paraId="70D3342F" w14:textId="527B6C07" w:rsidR="00BC76A8" w:rsidRDefault="00BC76A8" w:rsidP="00BC76A8">
      <w:pPr>
        <w:jc w:val="both"/>
      </w:pPr>
      <w:r>
        <w:t>8. Wykonawca może powierzyć wykonanie części zamówienia podwykonawcy.</w:t>
      </w:r>
    </w:p>
    <w:p w14:paraId="487E1783" w14:textId="7382CBB2" w:rsidR="00BC76A8" w:rsidRDefault="00BC76A8" w:rsidP="00BC76A8">
      <w:pPr>
        <w:jc w:val="both"/>
      </w:pPr>
      <w:r>
        <w:t>Ocena spełnia warunków wymaganych od Wykonawców zostanie dokonana wg formuły „spełnia – nie spełnia”</w:t>
      </w:r>
    </w:p>
    <w:p w14:paraId="7BCD5DB4" w14:textId="14A22F5B" w:rsidR="00BC76A8" w:rsidRDefault="00BC76A8" w:rsidP="00BC76A8">
      <w:pPr>
        <w:jc w:val="both"/>
      </w:pPr>
      <w:r>
        <w:t>Nie spełnie</w:t>
      </w:r>
      <w:r w:rsidR="00EF5CC4">
        <w:t>nie</w:t>
      </w:r>
      <w:r>
        <w:t xml:space="preserve"> chociażby jednego wymaganego warunku skutkować będzie wykluczeniem Wykonawcy z postepowania.</w:t>
      </w:r>
    </w:p>
    <w:p w14:paraId="2E5EFEEB" w14:textId="77777777" w:rsidR="00BC76A8" w:rsidRDefault="00BC76A8" w:rsidP="00BC76A8">
      <w:pPr>
        <w:jc w:val="both"/>
      </w:pPr>
    </w:p>
    <w:p w14:paraId="5D8BF5F4" w14:textId="77777777" w:rsidR="00A44DD1" w:rsidRDefault="00A44DD1" w:rsidP="00E04C1D">
      <w:pPr>
        <w:jc w:val="both"/>
      </w:pPr>
    </w:p>
    <w:p w14:paraId="59FE84C6" w14:textId="77777777" w:rsidR="00DC3190" w:rsidRPr="00EF5CC4" w:rsidRDefault="00DC3190" w:rsidP="00BA4F6F">
      <w:pPr>
        <w:pStyle w:val="Akapitzlist"/>
        <w:numPr>
          <w:ilvl w:val="0"/>
          <w:numId w:val="1"/>
        </w:numPr>
        <w:jc w:val="both"/>
        <w:rPr>
          <w:b/>
          <w:bCs/>
        </w:rPr>
      </w:pPr>
      <w:r w:rsidRPr="00EF5CC4">
        <w:rPr>
          <w:b/>
          <w:bCs/>
        </w:rPr>
        <w:t>WYKLUCZENIE WYKONAWCY:</w:t>
      </w:r>
    </w:p>
    <w:p w14:paraId="40CDDEB2" w14:textId="77777777" w:rsidR="00DC3190" w:rsidRDefault="00DC3190" w:rsidP="00BA4F6F">
      <w:pPr>
        <w:pStyle w:val="Akapitzlist"/>
        <w:numPr>
          <w:ilvl w:val="0"/>
          <w:numId w:val="9"/>
        </w:numPr>
        <w:jc w:val="both"/>
      </w:pPr>
      <w:r>
        <w:t xml:space="preserve">O udzielenie zamówienia mogą ubiegać się wykonawcy, którzy nie podlegają wykluczeniu na podstawie art. 108 ust. 1 oraz art. 109 ust. 1 pkt. 4 ustawy </w:t>
      </w:r>
      <w:proofErr w:type="spellStart"/>
      <w:r>
        <w:t>Pzp</w:t>
      </w:r>
      <w:proofErr w:type="spellEnd"/>
      <w:r>
        <w:t>.</w:t>
      </w:r>
    </w:p>
    <w:p w14:paraId="7622A90B" w14:textId="77777777" w:rsidR="00DC3190" w:rsidRDefault="00DC3190" w:rsidP="00BA4F6F">
      <w:pPr>
        <w:pStyle w:val="Akapitzlist"/>
        <w:numPr>
          <w:ilvl w:val="0"/>
          <w:numId w:val="9"/>
        </w:numPr>
        <w:jc w:val="both"/>
      </w:pPr>
      <w:r>
        <w:t xml:space="preserve">Zgodnie z art. 109 ust. 1 pkt. 4 ustawy </w:t>
      </w:r>
      <w:proofErr w:type="spellStart"/>
      <w:r>
        <w:t>Pzp</w:t>
      </w:r>
      <w:proofErr w:type="spellEnd"/>
      <w:r>
        <w:t>, zamawiający wykluczy wykonawcę:</w:t>
      </w:r>
    </w:p>
    <w:p w14:paraId="30FBBA99" w14:textId="61129550" w:rsidR="00156455" w:rsidRDefault="00DC3190" w:rsidP="00BA4F6F">
      <w:pPr>
        <w:pStyle w:val="Akapitzlist"/>
        <w:jc w:val="both"/>
      </w:pPr>
      <w:r>
        <w:t>a/ w stosunku do którego otwarto likwidację, ogłoszono upadłość, którego aktywami zarządza likwidator lub sąd, zawarł układ z wierzycielami, którego działalność gospodarcza jest zawieszona albo znajduje się on w innej tego rodzaju sytuacji wy</w:t>
      </w:r>
      <w:r w:rsidR="00156455">
        <w:t>nikającej z podobnej procedury przewidzianej w przepisach miejsca wszczęcia tej procedury.</w:t>
      </w:r>
    </w:p>
    <w:p w14:paraId="20F717AC" w14:textId="03352944" w:rsidR="00EF5CC4" w:rsidRDefault="00EF5CC4" w:rsidP="00BA4F6F">
      <w:pPr>
        <w:pStyle w:val="Akapitzlist"/>
        <w:jc w:val="both"/>
      </w:pPr>
      <w:r>
        <w:t>b/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60742A79" w14:textId="297CB5B3" w:rsidR="00156455" w:rsidRDefault="00156455" w:rsidP="00BA4F6F">
      <w:pPr>
        <w:pStyle w:val="Akapitzlist"/>
        <w:numPr>
          <w:ilvl w:val="0"/>
          <w:numId w:val="9"/>
        </w:numPr>
        <w:jc w:val="both"/>
      </w:pPr>
      <w:r>
        <w:t xml:space="preserve">Zamawiający może wykluczyć wykonawcę na każdym etapie postepowania o udzielenie zamówienia. </w:t>
      </w:r>
    </w:p>
    <w:p w14:paraId="30535D03" w14:textId="77777777" w:rsidR="00EF5CC4" w:rsidRPr="00EF5CC4" w:rsidRDefault="00EF5CC4" w:rsidP="00EF5CC4">
      <w:pPr>
        <w:pStyle w:val="Akapitzlist"/>
        <w:jc w:val="both"/>
        <w:rPr>
          <w:b/>
          <w:bCs/>
        </w:rPr>
      </w:pPr>
    </w:p>
    <w:p w14:paraId="4DBD6E28" w14:textId="77777777" w:rsidR="00156455" w:rsidRPr="00EF5CC4" w:rsidRDefault="00156455" w:rsidP="00BA4F6F">
      <w:pPr>
        <w:pStyle w:val="Akapitzlist"/>
        <w:numPr>
          <w:ilvl w:val="0"/>
          <w:numId w:val="1"/>
        </w:numPr>
        <w:jc w:val="both"/>
        <w:rPr>
          <w:b/>
          <w:bCs/>
        </w:rPr>
      </w:pPr>
      <w:r w:rsidRPr="00EF5CC4">
        <w:rPr>
          <w:b/>
          <w:bCs/>
        </w:rPr>
        <w:t>PRZEDMIOTOWE I PODMIOTOWE ŚRODKI DOWODOWE.</w:t>
      </w:r>
    </w:p>
    <w:p w14:paraId="70852A98" w14:textId="45A41D14" w:rsidR="004E767B" w:rsidRDefault="00156455" w:rsidP="00BA4F6F">
      <w:pPr>
        <w:ind w:left="360"/>
        <w:jc w:val="both"/>
      </w:pPr>
      <w:r>
        <w:t xml:space="preserve">Zgodnie z przepisami ustawy </w:t>
      </w:r>
      <w:proofErr w:type="spellStart"/>
      <w:r>
        <w:t>Pzp</w:t>
      </w:r>
      <w:proofErr w:type="spellEnd"/>
      <w:r>
        <w:t xml:space="preserve"> oraz Rozporz</w:t>
      </w:r>
      <w:r w:rsidR="00EF5CC4">
        <w:t>ą</w:t>
      </w:r>
      <w:r>
        <w:t>dzenia Ministra Rozwoju, Pracy i Technologii z dnia 23 grudnia 2020 r. w sprawie podmiotowych środków dowodowych oraz innych dokumentów lub oświadczeń, jakich może żądać zamawiający od wykonawcy (Dz. U. poz. 2415), wykonawca musi złożyć następujące dokumenty:</w:t>
      </w:r>
      <w:r w:rsidR="00542993">
        <w:t xml:space="preserve">  </w:t>
      </w:r>
      <w:r w:rsidR="00A622E5">
        <w:t xml:space="preserve">  </w:t>
      </w:r>
      <w:r w:rsidR="004E767B">
        <w:t xml:space="preserve"> </w:t>
      </w:r>
    </w:p>
    <w:p w14:paraId="47918B25" w14:textId="7644B5E8" w:rsidR="00156455" w:rsidRDefault="00156455" w:rsidP="00BA4F6F">
      <w:pPr>
        <w:pStyle w:val="Akapitzlist"/>
        <w:numPr>
          <w:ilvl w:val="0"/>
          <w:numId w:val="12"/>
        </w:numPr>
        <w:jc w:val="both"/>
      </w:pPr>
      <w:r>
        <w:t>Wykonawca składając ofertę zobowiązany jest złożyć:</w:t>
      </w:r>
    </w:p>
    <w:p w14:paraId="45037BF8" w14:textId="58F72DC6" w:rsidR="00156455" w:rsidRDefault="00156455" w:rsidP="00BA4F6F">
      <w:pPr>
        <w:pStyle w:val="Akapitzlist"/>
        <w:jc w:val="both"/>
      </w:pPr>
      <w:r>
        <w:t>a/ formularz oferty,</w:t>
      </w:r>
      <w:r w:rsidR="00EF5CC4">
        <w:t xml:space="preserve"> stanowiący załącznik do oferty;</w:t>
      </w:r>
    </w:p>
    <w:p w14:paraId="5C70B094" w14:textId="30EE240C" w:rsidR="00156455" w:rsidRDefault="00156455" w:rsidP="00BA4F6F">
      <w:pPr>
        <w:pStyle w:val="Akapitzlist"/>
        <w:jc w:val="both"/>
      </w:pPr>
      <w:r>
        <w:t>b/ aktualne na dzień składania oferty, oświadczenie o niepodleganiu wykluczeniu oraz o spełnianiu warunków udziału w postepowaniu, stanowiące dowód tymczasowo zastępujący wymagane przez zamawiającego podmiotowe środki dowodowe,</w:t>
      </w:r>
      <w:r w:rsidR="00EF5CC4">
        <w:t xml:space="preserve"> załączniki do specyfikacji;</w:t>
      </w:r>
    </w:p>
    <w:p w14:paraId="4FDF77DB" w14:textId="37378446" w:rsidR="00156455" w:rsidRDefault="00156455" w:rsidP="00BA4F6F">
      <w:pPr>
        <w:pStyle w:val="Akapitzlist"/>
        <w:jc w:val="both"/>
      </w:pPr>
      <w:r>
        <w:t>c/ w przypadku wspólnego ubiegania się o zamówienie przez wykonawców, oświadczenie, o którym mowa w pkt. 2, składa każdy z wykonawców. Oświadczenia te potwierdzają brak podstaw wykluczenia oraz spełnianie warunków udziału w postępowaniu lub kryteriów selekcji w zakresie, w jakim każdy z wykonawców wykazuje spełnienie warunków udziału w postepowaniu lub kryteriów selekcji</w:t>
      </w:r>
      <w:r w:rsidR="00EF5CC4">
        <w:t>;</w:t>
      </w:r>
    </w:p>
    <w:p w14:paraId="67DA4785" w14:textId="046D2C17" w:rsidR="00EF5CC4" w:rsidRDefault="00EF5CC4" w:rsidP="00BA4F6F">
      <w:pPr>
        <w:pStyle w:val="Akapitzlist"/>
        <w:jc w:val="both"/>
      </w:pPr>
      <w:r>
        <w:t xml:space="preserve">d/ zobowiązanie podmiotu udostepniającego zasoby do oddania mu do dyspozycji niezbędnych zasobów na potrzeby realizacji zamówienia </w:t>
      </w:r>
      <w:proofErr w:type="spellStart"/>
      <w:r>
        <w:t>lib</w:t>
      </w:r>
      <w:proofErr w:type="spellEnd"/>
      <w:r>
        <w:t xml:space="preserve"> inny podmiotowy środek dowodowy potwierdzający, że wykonawca realizując zamówienie, będzie dysponował niezbędnymi zasobami tych podmiotów (jeżeli dotyczy);</w:t>
      </w:r>
    </w:p>
    <w:p w14:paraId="6B413383" w14:textId="15200B15" w:rsidR="00EF5CC4" w:rsidRDefault="00EF5CC4" w:rsidP="00BA4F6F">
      <w:pPr>
        <w:pStyle w:val="Akapitzlist"/>
        <w:jc w:val="both"/>
      </w:pPr>
      <w:r>
        <w:t>e/ wykaz podwykonawców, w przypadku gdy wykonawca powierzy część zamówienia podwykonawcom. Wykonawca, który zamierza powierzyć wykonanie części zamówienia podwykonawcom, w celu wykazania braku istnienia wobec nich podstaw wykluczenia z udziału w postepowaniu, przedstawia oświadczenie o niepodleganiu wykluczenia;</w:t>
      </w:r>
    </w:p>
    <w:p w14:paraId="0955EAFE" w14:textId="220E498B" w:rsidR="00EF5CC4" w:rsidRDefault="00EF5CC4" w:rsidP="00BA4F6F">
      <w:pPr>
        <w:pStyle w:val="Akapitzlist"/>
        <w:jc w:val="both"/>
      </w:pPr>
      <w:r>
        <w:t>f/ oświadczenie RODO</w:t>
      </w:r>
    </w:p>
    <w:p w14:paraId="51BB368D" w14:textId="5FBDCD43" w:rsidR="00156455" w:rsidRDefault="00156455" w:rsidP="00BA4F6F">
      <w:pPr>
        <w:pStyle w:val="Akapitzlist"/>
        <w:jc w:val="both"/>
      </w:pPr>
    </w:p>
    <w:p w14:paraId="0F787B87" w14:textId="01D3F657" w:rsidR="00156455" w:rsidRDefault="00156455" w:rsidP="00BA4F6F">
      <w:pPr>
        <w:pStyle w:val="Akapitzlist"/>
        <w:jc w:val="both"/>
      </w:pPr>
      <w:r>
        <w:t>Powyższe dokumenty należy złożyć w formie elektronicznej lub w postaci elektronicznej opatrzonej podpisem zaufanym lub podpisem osobistym.</w:t>
      </w:r>
    </w:p>
    <w:p w14:paraId="3B9E1F5A" w14:textId="3C259EEF" w:rsidR="00156455" w:rsidRDefault="00156455" w:rsidP="00BA4F6F">
      <w:pPr>
        <w:pStyle w:val="Akapitzlist"/>
        <w:jc w:val="both"/>
      </w:pPr>
    </w:p>
    <w:p w14:paraId="0A4EFC23" w14:textId="566AFE4E" w:rsidR="00156455" w:rsidRDefault="00EF5CC4" w:rsidP="00BA4F6F">
      <w:pPr>
        <w:pStyle w:val="Akapitzlist"/>
        <w:jc w:val="both"/>
      </w:pPr>
      <w:r>
        <w:t xml:space="preserve">Zamawiający przed udzieleniem zamówienia wezwie Wykonawcę, którego oferta została najwyżej oceniona, do złożenia w wyznaczonym, nie krótszym niż 5 dni terminie podmiotowych środków dowodowych aktualnych na dzień składania ofert, potwierdzających okoliczności o których mowa w art. 125 ust. 1 ustawy </w:t>
      </w:r>
      <w:proofErr w:type="spellStart"/>
      <w:r>
        <w:t>Pzp</w:t>
      </w:r>
      <w:proofErr w:type="spellEnd"/>
      <w:r>
        <w:t>, chyba że zamawiający jest w posiadaniu lub ma dostęp do tych podmiotowych środków dowodowych tj.:</w:t>
      </w:r>
    </w:p>
    <w:p w14:paraId="61AAD32C" w14:textId="77777777" w:rsidR="00EF5CC4" w:rsidRDefault="00EF5CC4" w:rsidP="00BA4F6F">
      <w:pPr>
        <w:pStyle w:val="Akapitzlist"/>
        <w:jc w:val="both"/>
      </w:pPr>
    </w:p>
    <w:p w14:paraId="7DBB8819" w14:textId="63B115FB" w:rsidR="00BA4F6F" w:rsidRDefault="00BA4F6F" w:rsidP="00BA4F6F">
      <w:pPr>
        <w:pStyle w:val="Akapitzlist"/>
        <w:numPr>
          <w:ilvl w:val="0"/>
          <w:numId w:val="12"/>
        </w:numPr>
        <w:jc w:val="both"/>
      </w:pPr>
      <w:r>
        <w:t>W celu potwierdzenia braku podstaw wykluczenia, zamawiający będzie żądał poniższych środków dowodowych:</w:t>
      </w:r>
    </w:p>
    <w:p w14:paraId="1BA520B8" w14:textId="1FC7E043" w:rsidR="00BA4F6F" w:rsidRDefault="00BA4F6F" w:rsidP="00BA4F6F">
      <w:pPr>
        <w:pStyle w:val="Akapitzlist"/>
        <w:jc w:val="both"/>
      </w:pPr>
      <w:r>
        <w:t xml:space="preserve">a/ odpisu lub informacji z KRS lub Centralnej Ewidencji i Informacji o Działalności Gospodarczej, </w:t>
      </w:r>
      <w:r w:rsidR="00D21442">
        <w:t xml:space="preserve">sporządzonej nie wcześniej niż 3 miesiące przed jej złożeniem jeżeli odrębne przepisy </w:t>
      </w:r>
      <w:r w:rsidR="00842784">
        <w:t>wymagają wpisu do rejestru lub ewidencji</w:t>
      </w:r>
      <w:r w:rsidR="002973CD">
        <w:t>;</w:t>
      </w:r>
    </w:p>
    <w:p w14:paraId="552B1D5D" w14:textId="77777777" w:rsidR="002973CD" w:rsidRDefault="002973CD" w:rsidP="002973CD">
      <w:pPr>
        <w:pStyle w:val="Akapitzlist"/>
        <w:jc w:val="both"/>
      </w:pPr>
      <w:r>
        <w:t>b/ oświadczenie Wykonawcy, w zakresie art. 108 ust. 1 pkt. 5 ustawy, o braku przynależności do tej samej grupy kapitałowej w rozumieniu ustawy z dnia 16 lutego 2007 roku o ochronie konkurencji i konsumentów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postepowaniu niezależnie od innego wykonawcy należącego do tej samej grupy kapitałowej;</w:t>
      </w:r>
    </w:p>
    <w:p w14:paraId="19A2D57C" w14:textId="77777777" w:rsidR="002973CD" w:rsidRDefault="002973CD" w:rsidP="002973CD">
      <w:pPr>
        <w:pStyle w:val="Akapitzlist"/>
        <w:jc w:val="both"/>
      </w:pPr>
      <w:r w:rsidRPr="009B03CF">
        <w:lastRenderedPageBreak/>
        <w:t>c/ zaświadczenie właściwego naczelnika urzędu skarbowego potwierdzającego, Ze wykonawca nie zalega z opłacaniem podatków i opłat, w zakresie art. 109 ust. 1 pkt. 1 ustawy, wystawionego nie wcześniej niż 3 miesiące przed jego złożeniem, a w przypadku zalegania z opłacaniem podatków lub opłat wraz z zaświadczeniem wykonawca składa dokument potwierdzający, że odpowiednio przed upływem terminu składania ofert dokonał płatności  należnych podatków lub opłat wraz z odsetkami lub grzywnami lub zawarł wiążące porozumienie w sprawie spłat tych należności,</w:t>
      </w:r>
    </w:p>
    <w:p w14:paraId="258EEEF9" w14:textId="3478CED0" w:rsidR="002973CD" w:rsidRDefault="002973CD" w:rsidP="002973CD">
      <w:pPr>
        <w:pStyle w:val="Akapitzlist"/>
        <w:jc w:val="both"/>
      </w:pPr>
      <w:r>
        <w:t xml:space="preserve">d/ Zaświadczenie albo inny dokument właściwego oddziału regionalnego lub właściwej terenowej jednostki organizacyjnej Zakładu Ubezpieczeń Społecznych lub Kasy Rolniczego Ubezpieczenia Społecznego potwierdzającego, że wykonawca nie zalega z opłacaniem składek  na ubezpieczenia społeczne i zdrowotne, w zakresie art. 109 ust. 1 pkt. 1 ustawy, wystawionego nie wcześniej niż 3 miesiące przed jego złożeniem, a w przypadku zalegania z </w:t>
      </w:r>
      <w:r w:rsidRPr="009B03CF">
        <w:t>opłacaniem składek na ubezpieczenia społeczne i zdrowotne wraz z zaświadczeniem</w:t>
      </w:r>
      <w:r>
        <w:t xml:space="preserve"> wykonawca składa dokument potwierdzający, że odpowiednio przed upływem terminu składania ofert dokonał płatności należnych składek na ubezpieczenia społeczne lub zdrowotne wraz z odsetkami lub  grzywnami lub zawarł wiążące porozumienie w sprawie tych należności.</w:t>
      </w:r>
    </w:p>
    <w:p w14:paraId="189705CF" w14:textId="7265DC0E" w:rsidR="00842784" w:rsidRDefault="00842784" w:rsidP="00842784">
      <w:pPr>
        <w:pStyle w:val="Akapitzlist"/>
        <w:numPr>
          <w:ilvl w:val="0"/>
          <w:numId w:val="12"/>
        </w:numPr>
        <w:jc w:val="both"/>
      </w:pPr>
      <w:r>
        <w:t xml:space="preserve">W celu potwierdzenia spełniania warunków udziału w </w:t>
      </w:r>
      <w:r w:rsidR="00760770">
        <w:t xml:space="preserve">postępowaniu zamawiający będzie żądał </w:t>
      </w:r>
      <w:r w:rsidR="00322B60">
        <w:t xml:space="preserve">poniższych </w:t>
      </w:r>
      <w:r w:rsidR="00BD6754">
        <w:t>środków dowodowych:</w:t>
      </w:r>
    </w:p>
    <w:p w14:paraId="603E9770" w14:textId="1CEEC35C" w:rsidR="009B03CF" w:rsidRDefault="00BD6754" w:rsidP="009B03CF">
      <w:pPr>
        <w:ind w:left="360"/>
        <w:jc w:val="both"/>
      </w:pPr>
      <w:r>
        <w:t xml:space="preserve">a/ </w:t>
      </w:r>
      <w:r w:rsidR="009B03CF">
        <w:t>- posiada aktualne zezwolenie na transport i zagospodarowanie odpadów o kodzie 19 08 05, 19 08 02, 19 09 99. W przypadku zagospodarowania komunalnych osadów ściekowych o kodzie 19 08 05 poprzez rolnicze wykorzystanie zgodnie z art. 96 ustawy o odpadach należy przedstawić dokument wskazujący miejsce zagospodarowania;</w:t>
      </w:r>
    </w:p>
    <w:p w14:paraId="5C44840B" w14:textId="48760BD8" w:rsidR="009B03CF" w:rsidRDefault="009B03CF" w:rsidP="009B03CF">
      <w:pPr>
        <w:ind w:left="360"/>
        <w:jc w:val="both"/>
      </w:pPr>
      <w:r>
        <w:t xml:space="preserve">b/ </w:t>
      </w:r>
      <w:r>
        <w:t xml:space="preserve">- posiada decyzję w zakresie odzysku lub unieszkodliwienia odpadów ustabilizowanych komunalnych osadów ściekowych, </w:t>
      </w:r>
      <w:proofErr w:type="spellStart"/>
      <w:r>
        <w:t>skratek</w:t>
      </w:r>
      <w:proofErr w:type="spellEnd"/>
      <w:r>
        <w:t xml:space="preserve"> i zawartości piaskowników, ze wskazaniem miejsca prowadzenia </w:t>
      </w:r>
      <w:proofErr w:type="spellStart"/>
      <w:r>
        <w:t>ww</w:t>
      </w:r>
      <w:proofErr w:type="spellEnd"/>
      <w:r>
        <w:t xml:space="preserve"> działalności i stosowanej metody odzysku i dołączy do oferty kopię decyzji. W przypadku posiadania zezwolenia na zbieranie odpadów o kodzie 19 08 01 </w:t>
      </w:r>
      <w:proofErr w:type="spellStart"/>
      <w:r>
        <w:t>skratki</w:t>
      </w:r>
      <w:proofErr w:type="spellEnd"/>
      <w:r>
        <w:t xml:space="preserve"> oraz 19 08 02 zawartość piaskowników należy dodatkowo dołączyć do oferty umowę z instalacją posiadająca niezbędne decyzje administracyjne na przetwarzanie tych odpadów. </w:t>
      </w:r>
    </w:p>
    <w:p w14:paraId="48B7FF98" w14:textId="4B8A8A77" w:rsidR="00BD6754" w:rsidRPr="009B03CF" w:rsidRDefault="00BD6754" w:rsidP="00BD6754">
      <w:pPr>
        <w:pStyle w:val="Akapitzlist"/>
        <w:jc w:val="both"/>
      </w:pPr>
    </w:p>
    <w:p w14:paraId="12B985D2" w14:textId="6EF3CB9F" w:rsidR="00BD6754" w:rsidRDefault="00BD6754" w:rsidP="00BD6754">
      <w:pPr>
        <w:pStyle w:val="Akapitzlist"/>
        <w:numPr>
          <w:ilvl w:val="0"/>
          <w:numId w:val="12"/>
        </w:numPr>
        <w:jc w:val="both"/>
      </w:pPr>
      <w:r w:rsidRPr="009B03CF">
        <w:t>Jeżeli wykonawca ma siedzibę lub miejsce zamieszkania poza granicami RP,</w:t>
      </w:r>
      <w:r>
        <w:t xml:space="preserve"> zamiast:</w:t>
      </w:r>
    </w:p>
    <w:p w14:paraId="19D78FF8" w14:textId="371C3C98" w:rsidR="00BD6754" w:rsidRDefault="00BD6754" w:rsidP="00BD6754">
      <w:pPr>
        <w:pStyle w:val="Akapitzlist"/>
        <w:jc w:val="both"/>
      </w:pPr>
      <w:r>
        <w:t>a/ dokumentów wymienionych w pkt. 2 składa dokument lub dokumenty wystawione w kr</w:t>
      </w:r>
      <w:r w:rsidR="002973CD">
        <w:t>a</w:t>
      </w:r>
      <w:r>
        <w:t>ju, w którym wykonawca ma siedzibę lub miejsce zamieszkania, potwierdzające odpowiednio, że nie otwarto jego likwidacji, nie ogłoszono upadłości, jego aktywami nie zarz</w:t>
      </w:r>
      <w:r w:rsidR="002973CD">
        <w:t>ą</w:t>
      </w:r>
      <w:r>
        <w:t>dza likwidator lub sąd, nie zawarł układu z wierzycielami, jego działalność gospodarcza nie jest zawieszona ani nie znajduje się on winnej tego rodzaju sytuacji wynikającej z podobnej procedury przewidzianej w przepisach miejsca wszczęcia tej procedury.</w:t>
      </w:r>
    </w:p>
    <w:p w14:paraId="21E14A4A" w14:textId="171699E3" w:rsidR="00BD6754" w:rsidRDefault="00BD6754" w:rsidP="00BD6754">
      <w:pPr>
        <w:pStyle w:val="Akapitzlist"/>
        <w:jc w:val="both"/>
      </w:pPr>
      <w:r>
        <w:t>Dokumenty powinny być wystawione nie wcześniej niż 3 miesiące przed ich złożeniem.</w:t>
      </w:r>
    </w:p>
    <w:p w14:paraId="591A666A" w14:textId="64D7DF40" w:rsidR="00BD6754" w:rsidRDefault="00BD6754" w:rsidP="00BD6754">
      <w:pPr>
        <w:pStyle w:val="Akapitzlist"/>
        <w:jc w:val="both"/>
      </w:pPr>
    </w:p>
    <w:p w14:paraId="489C85EC" w14:textId="3DC18469" w:rsidR="00BD6754" w:rsidRDefault="00BD6754" w:rsidP="00BD6754">
      <w:pPr>
        <w:pStyle w:val="Akapitzlist"/>
        <w:jc w:val="both"/>
      </w:pPr>
      <w:r>
        <w:t>Jeżeli w kraju, w którym wykonawca ma siedzibę lub miejsce zamieszkania , nie wydaje się dokumentów, o których mowa w pkt. 4, zast</w:t>
      </w:r>
      <w:r w:rsidR="002973CD">
        <w:t>ę</w:t>
      </w:r>
      <w:r>
        <w:t>puje się je dokumentem zawierającym odpowiednio oświadczenie wykonawcy, ze wskazaniem osoby albo osób</w:t>
      </w:r>
      <w:r w:rsidR="00E43AB7">
        <w:t xml:space="preserve"> uprawnionych do jego reprezentacji, lub oświadczenie osoby, której dokument miał dotyczyć złożone pod przysięgą, lub, jeżeli w kraju, w którym wykonawca ma siedzibę lub miejsce zamieszkania nie ma przepisów o oświadczeniu pod przysi</w:t>
      </w:r>
      <w:r w:rsidR="002973CD">
        <w:t>ę</w:t>
      </w:r>
      <w:r w:rsidR="00E43AB7">
        <w:t xml:space="preserve">gą, złożone przed organem sądowym lub </w:t>
      </w:r>
      <w:r w:rsidR="00E43AB7">
        <w:lastRenderedPageBreak/>
        <w:t>administr</w:t>
      </w:r>
      <w:r w:rsidR="002973CD">
        <w:t>a</w:t>
      </w:r>
      <w:r w:rsidR="00E43AB7">
        <w:t>cyjnym, notariuszem, organem samorządu zawodowego lub gospodarczego, właściwym ze względu na siedzibę lub miejsce zamieszkania wykonawcy.</w:t>
      </w:r>
    </w:p>
    <w:p w14:paraId="141AD8AF" w14:textId="64F75F34" w:rsidR="00E43AB7" w:rsidRDefault="00E43AB7" w:rsidP="00BD6754">
      <w:pPr>
        <w:pStyle w:val="Akapitzlist"/>
        <w:jc w:val="both"/>
      </w:pPr>
    </w:p>
    <w:p w14:paraId="010C3F7C" w14:textId="3CC96A48" w:rsidR="00E43AB7" w:rsidRDefault="00E43AB7" w:rsidP="00BD6754">
      <w:pPr>
        <w:pStyle w:val="Akapitzlist"/>
        <w:jc w:val="both"/>
      </w:pPr>
      <w:r>
        <w:t xml:space="preserve">Zgodnie z art. 273 ust. 3 ustawy </w:t>
      </w:r>
      <w:proofErr w:type="spellStart"/>
      <w:r>
        <w:t>Pzp</w:t>
      </w:r>
      <w:proofErr w:type="spellEnd"/>
      <w:r>
        <w:t xml:space="preserve">, zamawiający nie będzie wzywał do złożenia podmiotowych środków dowodowych, jeżeli </w:t>
      </w:r>
      <w:r w:rsidR="00C331DA">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dane umożliwiające dostęp do tych środków. </w:t>
      </w:r>
    </w:p>
    <w:p w14:paraId="15FF1CEF" w14:textId="44019599" w:rsidR="00C331DA" w:rsidRDefault="00C331DA" w:rsidP="00BD6754">
      <w:pPr>
        <w:pStyle w:val="Akapitzlist"/>
        <w:jc w:val="both"/>
      </w:pPr>
    </w:p>
    <w:p w14:paraId="0BD4E62D" w14:textId="0281CA00" w:rsidR="002973CD" w:rsidRDefault="002973CD" w:rsidP="00BD6754">
      <w:pPr>
        <w:pStyle w:val="Akapitzlist"/>
        <w:jc w:val="both"/>
        <w:rPr>
          <w:b/>
          <w:bCs/>
        </w:rPr>
      </w:pPr>
      <w:r w:rsidRPr="00712F12">
        <w:rPr>
          <w:b/>
          <w:bCs/>
        </w:rPr>
        <w:t>Oświadczenia, dotyczące wykonawcy i innych podmiotów, na których zdolnościach lub sytuacji polega wykonawca oraz dotyczące podwykonawców, składane są w oryginale.</w:t>
      </w:r>
      <w:r w:rsidR="00712F12" w:rsidRPr="00712F12">
        <w:rPr>
          <w:b/>
          <w:bCs/>
        </w:rPr>
        <w:t xml:space="preserve">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podwykonawstwa, w zakresie dokumentów, które każdego z nich dotyczą. Poświadczenie za zgodność z oryginałem następuje w formie pisemnej. Zamawiający może żądać przedstawienia oryginału lub notarialnie poświadczonej kopii dokumentów, innych niż oświadczenia, gdy złożona kopia dokumentu jest nieczytelna lub budzi wątpliwości co do jej prawdziwości.</w:t>
      </w:r>
    </w:p>
    <w:p w14:paraId="482F0F08" w14:textId="77777777" w:rsidR="00EE543A" w:rsidRDefault="00EE543A" w:rsidP="00BD6754">
      <w:pPr>
        <w:pStyle w:val="Akapitzlist"/>
        <w:jc w:val="both"/>
        <w:rPr>
          <w:b/>
          <w:bCs/>
        </w:rPr>
      </w:pPr>
    </w:p>
    <w:p w14:paraId="4CFE886A" w14:textId="048638A1" w:rsidR="00712F12" w:rsidRDefault="00712F12" w:rsidP="00712F12">
      <w:pPr>
        <w:pStyle w:val="Akapitzlist"/>
        <w:numPr>
          <w:ilvl w:val="0"/>
          <w:numId w:val="1"/>
        </w:numPr>
        <w:jc w:val="both"/>
        <w:rPr>
          <w:b/>
          <w:bCs/>
        </w:rPr>
      </w:pPr>
      <w:r>
        <w:rPr>
          <w:b/>
          <w:bCs/>
        </w:rPr>
        <w:t>PODWYKONAWCY</w:t>
      </w:r>
    </w:p>
    <w:p w14:paraId="2C373DF3" w14:textId="4AA1EF1F" w:rsidR="00712F12" w:rsidRDefault="00712F12" w:rsidP="00712F12">
      <w:pPr>
        <w:pStyle w:val="Akapitzlist"/>
        <w:numPr>
          <w:ilvl w:val="0"/>
          <w:numId w:val="27"/>
        </w:numPr>
        <w:jc w:val="both"/>
      </w:pPr>
      <w:r>
        <w:t>W PRZYPADKU POWIERZENIA CZĘŚCI ZAMÓWIENIA PODWYKONWCOM Wykonawca wskaże w ofercie części zamówienia, której wykonanie zamierza powierzyć podwykonawcom.</w:t>
      </w:r>
    </w:p>
    <w:p w14:paraId="415F667B" w14:textId="44E9D99F" w:rsidR="00712F12" w:rsidRDefault="00712F12" w:rsidP="00712F12">
      <w:pPr>
        <w:pStyle w:val="Akapitzlist"/>
        <w:numPr>
          <w:ilvl w:val="0"/>
          <w:numId w:val="27"/>
        </w:numPr>
        <w:jc w:val="both"/>
      </w:pPr>
      <w:r>
        <w:t>Wykonawca przed przystąpieniem do wykonania zamówienia, o ile są już mu znane, poda nazwy, dane kontaktowe oraz przedstawicieli, podwykonawców zaangażowanych w takie zamówienie. Wykonawca zawiadamia zamawiającego o wszelkich zmianach danych, w trakcie realizacji zamówienia, a także przekazuje wymagane informacje na temat nowych podwykonawców, którym w późniejszym okresie zamierza powierzyć realizację zamówienia.</w:t>
      </w:r>
    </w:p>
    <w:p w14:paraId="5A4E7842" w14:textId="77CF0556" w:rsidR="00712F12" w:rsidRDefault="00712F12" w:rsidP="00712F12">
      <w:pPr>
        <w:pStyle w:val="Akapitzlist"/>
        <w:numPr>
          <w:ilvl w:val="0"/>
          <w:numId w:val="27"/>
        </w:numPr>
        <w:jc w:val="both"/>
      </w:pPr>
      <w:r>
        <w:t>Wykonawca, który zamierza powierzyć wykonanie części zamówienia podwykonawcom, w celu wykazania braku istnienia wobec nich podstaw wykluczenia z udziału w postępowaniu przedstawia oświadczenie o niepodleganiu wykluczenia.</w:t>
      </w:r>
    </w:p>
    <w:p w14:paraId="5C0CB02C" w14:textId="107615AB" w:rsidR="00712F12" w:rsidRDefault="00712F12" w:rsidP="00712F12">
      <w:pPr>
        <w:pStyle w:val="Akapitzlist"/>
        <w:numPr>
          <w:ilvl w:val="0"/>
          <w:numId w:val="27"/>
        </w:numPr>
        <w:jc w:val="both"/>
      </w:pPr>
      <w:r>
        <w:t>W przypadku, jeżeli wobec podwykonawcy zachodzą podstawy wykluczenia, zamawiający żąda, aby wykonawca w terminie określonym przez zamawiającego zastąpił tego podwykonawcę pod rygorem niedopuszczenia podwykonawcy do realizacji części zamówienia.</w:t>
      </w:r>
    </w:p>
    <w:p w14:paraId="1D29EC82" w14:textId="33359885" w:rsidR="00712F12" w:rsidRDefault="00712F12" w:rsidP="00712F12">
      <w:pPr>
        <w:pStyle w:val="Akapitzlist"/>
        <w:numPr>
          <w:ilvl w:val="0"/>
          <w:numId w:val="27"/>
        </w:numPr>
        <w:jc w:val="both"/>
      </w:pPr>
      <w:r>
        <w:t>Jeżeli zmiana albo rezygnacja z podwykonawcy dotyczy podmiotu, na którego zasoby Wykonawca powoływał się, na zasadach</w:t>
      </w:r>
      <w:r w:rsidR="00EE543A">
        <w:t xml:space="preserve"> określonych w art. 118 ust. 1, w celu wykazania spełniania warunków udziału w postepowaniu, wykonawca jest obowiązany wykazać zamawiającemu, że proponowany  inny podwykonawca lub wykonawca samodzielnie spełnia je w stopniu nie mniejszym niż podwykonawca, na którego zasoby wykonawca powoływał się w trakcie postepowania o udzielenie zamówienia.</w:t>
      </w:r>
    </w:p>
    <w:p w14:paraId="2A2903C1" w14:textId="63A686FD" w:rsidR="00EE543A" w:rsidRDefault="00EE543A" w:rsidP="00712F12">
      <w:pPr>
        <w:pStyle w:val="Akapitzlist"/>
        <w:numPr>
          <w:ilvl w:val="0"/>
          <w:numId w:val="27"/>
        </w:numPr>
        <w:jc w:val="both"/>
      </w:pPr>
      <w:r>
        <w:t>Jeżeli powierzenie podwykonawcy wykonania części zamówienia następuje w trakcie jego realizacji, wykonawca na żądanie zamawiającego przedstawia oświadczenia i dokumenty potwierdzające brak podstaw wykluczenia wobec tego podwykonawcy.</w:t>
      </w:r>
    </w:p>
    <w:p w14:paraId="06957BA5" w14:textId="13CDA9A0" w:rsidR="00EE543A" w:rsidRDefault="00EE543A" w:rsidP="00712F12">
      <w:pPr>
        <w:pStyle w:val="Akapitzlist"/>
        <w:numPr>
          <w:ilvl w:val="0"/>
          <w:numId w:val="27"/>
        </w:numPr>
        <w:jc w:val="both"/>
      </w:pPr>
      <w:r>
        <w:t>Powierzenie wykonania część zamówienia podwykonawcom nie zwalnia wykonawcy z odpowiedzialności za należyte wykonanie tego zamówienia.</w:t>
      </w:r>
    </w:p>
    <w:p w14:paraId="53F10EEE" w14:textId="0D5B269A" w:rsidR="00EE543A" w:rsidRDefault="00EE543A" w:rsidP="00712F12">
      <w:pPr>
        <w:pStyle w:val="Akapitzlist"/>
        <w:numPr>
          <w:ilvl w:val="0"/>
          <w:numId w:val="27"/>
        </w:numPr>
        <w:jc w:val="both"/>
      </w:pPr>
      <w:r>
        <w:lastRenderedPageBreak/>
        <w:t xml:space="preserve">Zawieranie umów o podwykonawstwo i rozliczanie z podwykonawcami i dalszymi podwykonawcami będzie odbywało się zgodnie z następującymi przepisami </w:t>
      </w:r>
      <w:proofErr w:type="spellStart"/>
      <w:r>
        <w:t>Pzp</w:t>
      </w:r>
      <w:proofErr w:type="spellEnd"/>
      <w:r>
        <w:t xml:space="preserve"> oraz kodeksu cywilnego. </w:t>
      </w:r>
    </w:p>
    <w:p w14:paraId="7CE4A6BA" w14:textId="1F42FDE0" w:rsidR="003A0D68" w:rsidRDefault="003A0D68" w:rsidP="00712F12">
      <w:pPr>
        <w:pStyle w:val="Akapitzlist"/>
        <w:numPr>
          <w:ilvl w:val="0"/>
          <w:numId w:val="27"/>
        </w:numPr>
        <w:jc w:val="both"/>
      </w:pPr>
      <w:r>
        <w:t xml:space="preserve">Wykonawca zobowiązany jest do przedłożenia Zamawiającemu projektu umowy o podwykonawstwo, a także projektu jej zmiany, oraz kopii zawartej umowy o podwykonawstwo  i jej zmian. Obowiązek ten nie dotyczy umów o podwykonawstwo o wartości mniejszej niż 0,5% wartości umowy oraz umów o podwykonawstwo, których przedmiot ostał wskazany przez zamawiającego w dokumentach zamówienia. Wyłączenie o którym mowa nie dotyczy umów o podwykonawstwo o wartości większej </w:t>
      </w:r>
      <w:r w:rsidR="00676027">
        <w:t>niż 50 000 zł.</w:t>
      </w:r>
    </w:p>
    <w:p w14:paraId="68122AC7" w14:textId="77EDFD91" w:rsidR="00676027" w:rsidRDefault="00676027" w:rsidP="00712F12">
      <w:pPr>
        <w:pStyle w:val="Akapitzlist"/>
        <w:numPr>
          <w:ilvl w:val="0"/>
          <w:numId w:val="27"/>
        </w:numPr>
        <w:jc w:val="both"/>
      </w:pPr>
      <w:r>
        <w:t>Termin na zgłaszanie w formie pisemnej zastrzeżeń do projektu umowy o podwykonawstwo, której przedmiotem są roboty budowlane, i do projektu jej zmiany lub pisemnego sprzeciwu do tej umowy wynosi 7 dni kalendarzowych, a termin zgłaszania uwag wykonawcy co do zasadności bezpośredniej zapłaty wynagrodzenia podwykonawcy lub dalszemu podwykonawcy wynosi 7 dni kalendarzowych.</w:t>
      </w:r>
    </w:p>
    <w:p w14:paraId="00258A55" w14:textId="7202098D" w:rsidR="00676027" w:rsidRDefault="00676027" w:rsidP="00712F12">
      <w:pPr>
        <w:pStyle w:val="Akapitzlist"/>
        <w:numPr>
          <w:ilvl w:val="0"/>
          <w:numId w:val="27"/>
        </w:numPr>
        <w:jc w:val="both"/>
      </w:pPr>
      <w:r>
        <w:t>Zamawiający nie zastrzega osobistego wykonania przez wykonawcę kluczowych części zamówienia. Wykonawca może powierzyć wykonanie części zamówienia podwykonawcom.</w:t>
      </w:r>
    </w:p>
    <w:p w14:paraId="53356453" w14:textId="20E35523" w:rsidR="00676027" w:rsidRDefault="00676027" w:rsidP="00712F12">
      <w:pPr>
        <w:pStyle w:val="Akapitzlist"/>
        <w:numPr>
          <w:ilvl w:val="0"/>
          <w:numId w:val="27"/>
        </w:numPr>
        <w:jc w:val="both"/>
      </w:pPr>
      <w:r>
        <w:t>Postanowienia, które musza być zawarte w umowie o podwykonawstwo:</w:t>
      </w:r>
    </w:p>
    <w:p w14:paraId="4C45D537" w14:textId="06812250" w:rsidR="00676027" w:rsidRDefault="00676027" w:rsidP="00676027">
      <w:pPr>
        <w:pStyle w:val="Akapitzlist"/>
        <w:jc w:val="both"/>
      </w:pPr>
      <w:r>
        <w:t>a/ termin zapłaty wynagrodzenia podwykonawcy lub dalszemu podwykonawcy nie może być dłuższy niż 30 dni od dnia doręczenia wykonawcy, podwykonawcy lub dalszemu podwykonawcy faktur lub rachunku, potwierdzających wykonanie zleconej podwykonawcy  lub dalszemu podwykonawcy dostawy, usługi lub roboty budowlanej;</w:t>
      </w:r>
    </w:p>
    <w:p w14:paraId="230E0871" w14:textId="7CC92E1B" w:rsidR="00676027" w:rsidRDefault="00676027" w:rsidP="00676027">
      <w:pPr>
        <w:pStyle w:val="Akapitzlist"/>
        <w:jc w:val="both"/>
      </w:pPr>
      <w:r>
        <w:t>b/ w przypadku uchylania się przez wykonawcę od obowiązku zapłaty minimalnego wynagrodzenia przysługującego podwykonawcy lub dalszemu podwykonawcy, którzy zawarli: zaakceptowane przez Zamawiającego umowy o podwykonawstwo, których przedmiotem są roboty budowlane; przedłożone zamawiającemu umowy o podwykonawstwo, których przedmiotem są usługi lub dostawy. Zamawiający dokona bezpośredniej zapłaty podwykonawcy lub dalszemu podwykonawcy kwoty należnego wynagrodzenia bez odsetek, należnych Wykonawcy lub dalszemu podwykonawcy.</w:t>
      </w:r>
    </w:p>
    <w:p w14:paraId="4CFAACE1" w14:textId="77777777" w:rsidR="00676027" w:rsidRPr="009B03CF" w:rsidRDefault="00676027" w:rsidP="00676027">
      <w:pPr>
        <w:pStyle w:val="Akapitzlist"/>
        <w:jc w:val="both"/>
        <w:rPr>
          <w:b/>
          <w:bCs/>
        </w:rPr>
      </w:pPr>
    </w:p>
    <w:p w14:paraId="32A2109E" w14:textId="645F8B42" w:rsidR="00C331DA" w:rsidRPr="009B03CF" w:rsidRDefault="00C331DA" w:rsidP="000F1924">
      <w:pPr>
        <w:pStyle w:val="Akapitzlist"/>
        <w:numPr>
          <w:ilvl w:val="0"/>
          <w:numId w:val="1"/>
        </w:numPr>
        <w:jc w:val="both"/>
        <w:rPr>
          <w:b/>
          <w:bCs/>
        </w:rPr>
      </w:pPr>
      <w:r w:rsidRPr="009B03CF">
        <w:rPr>
          <w:b/>
          <w:bCs/>
        </w:rPr>
        <w:t>OSOBY UPRAWNIONE DO KOMUNIKOWANIA SIĘ Z WYKONAWCAMI:</w:t>
      </w:r>
    </w:p>
    <w:p w14:paraId="7DEF68F8" w14:textId="04DE662F" w:rsidR="00C331DA" w:rsidRDefault="00C331DA" w:rsidP="00C331DA">
      <w:pPr>
        <w:pStyle w:val="Akapitzlist"/>
        <w:numPr>
          <w:ilvl w:val="0"/>
          <w:numId w:val="13"/>
        </w:numPr>
        <w:jc w:val="both"/>
      </w:pPr>
      <w:r>
        <w:t xml:space="preserve">Osobą uprawniona przez zamawiającego do porozumiewania się z wykonawcami jest: w sprawach proceduralnych p. Monika Krupa – </w:t>
      </w:r>
      <w:hyperlink r:id="rId15" w:history="1">
        <w:r w:rsidRPr="001D6669">
          <w:rPr>
            <w:rStyle w:val="Hipercze"/>
          </w:rPr>
          <w:t>inwestycje@stanislawow.pl</w:t>
        </w:r>
      </w:hyperlink>
      <w:r>
        <w:t xml:space="preserve">, w sprawach merytorycznych – p. Dariusz Kraszewski – </w:t>
      </w:r>
      <w:hyperlink r:id="rId16" w:history="1">
        <w:r w:rsidRPr="001D6669">
          <w:rPr>
            <w:rStyle w:val="Hipercze"/>
          </w:rPr>
          <w:t>dariusz.kraszewski@stanislawow.pl</w:t>
        </w:r>
      </w:hyperlink>
      <w:r>
        <w:t xml:space="preserve"> </w:t>
      </w:r>
    </w:p>
    <w:p w14:paraId="6302D889" w14:textId="73B147DD" w:rsidR="00C331DA" w:rsidRDefault="00C331DA" w:rsidP="00C331DA">
      <w:pPr>
        <w:pStyle w:val="Akapitzlist"/>
        <w:numPr>
          <w:ilvl w:val="0"/>
          <w:numId w:val="13"/>
        </w:numPr>
        <w:jc w:val="both"/>
      </w:pPr>
      <w:r>
        <w:t>Urząd Gminy czynny jest w godz</w:t>
      </w:r>
      <w:r w:rsidR="009B03CF">
        <w:t>i</w:t>
      </w:r>
      <w:r>
        <w:t>nach: poniedziałek 9.00-17.00, wtorek-piątek 8.00-16.00.</w:t>
      </w:r>
    </w:p>
    <w:p w14:paraId="1D8B01B7" w14:textId="0388B6D1" w:rsidR="00C331DA" w:rsidRDefault="00C331DA" w:rsidP="00C331DA">
      <w:pPr>
        <w:pStyle w:val="Akapitzlist"/>
        <w:numPr>
          <w:ilvl w:val="0"/>
          <w:numId w:val="13"/>
        </w:numPr>
        <w:jc w:val="both"/>
      </w:pPr>
      <w:r>
        <w:t>Wykonawca może zwrócić się do zamawiającego o wyjaśnienie treści specyfikacji warunków zamówienia. Zamawiający niezwłocznie udzieli wyja</w:t>
      </w:r>
      <w:r w:rsidR="009B03CF">
        <w:t>ś</w:t>
      </w:r>
      <w:r>
        <w:t>nień, jednak nie później niż na 2 dni przed upływem terminu składania ofert, pod warunkiem, że wniosek o wyjaśnienie treści specyfikacji warunków zamówienia wpłynął do zamawiającego nie później niż na 4 dni przed upływem terminu składania ofert albo ofert podlegających negocjacjom.</w:t>
      </w:r>
    </w:p>
    <w:p w14:paraId="17A8E1CF" w14:textId="2824E33B" w:rsidR="00C331DA" w:rsidRDefault="00C331DA" w:rsidP="00C331DA">
      <w:pPr>
        <w:pStyle w:val="Akapitzlist"/>
        <w:numPr>
          <w:ilvl w:val="0"/>
          <w:numId w:val="13"/>
        </w:numPr>
        <w:jc w:val="both"/>
      </w:pPr>
      <w:r>
        <w:t xml:space="preserve">Jeżeli wniosek o wyjaśnienie treści specyfikacji warunków zamówienia nie wpłynął w terminie, zamawiający nie ma obowiązku udzielania odpowiedzi. </w:t>
      </w:r>
    </w:p>
    <w:p w14:paraId="2A2E0668" w14:textId="01C67582" w:rsidR="005357CD" w:rsidRDefault="005357CD" w:rsidP="00C331DA">
      <w:pPr>
        <w:pStyle w:val="Akapitzlist"/>
        <w:numPr>
          <w:ilvl w:val="0"/>
          <w:numId w:val="13"/>
        </w:numPr>
        <w:jc w:val="both"/>
      </w:pPr>
      <w:r>
        <w:t>Przedłużenie terminu składania ofert nie wpływa na bieg terminu skład</w:t>
      </w:r>
      <w:r w:rsidR="009B03CF">
        <w:t>a</w:t>
      </w:r>
      <w:r>
        <w:t>nia wniosku o wyjaśnienie treści SWZ</w:t>
      </w:r>
      <w:r w:rsidR="00BA62DF">
        <w:t>.</w:t>
      </w:r>
    </w:p>
    <w:p w14:paraId="620A8F0A" w14:textId="77777777" w:rsidR="00BA62DF" w:rsidRDefault="00BA62DF" w:rsidP="00BA62DF">
      <w:pPr>
        <w:pStyle w:val="Akapitzlist"/>
        <w:jc w:val="both"/>
      </w:pPr>
    </w:p>
    <w:p w14:paraId="37B46C94" w14:textId="1A842615" w:rsidR="00BA62DF" w:rsidRPr="00BA62DF" w:rsidRDefault="00BA62DF" w:rsidP="00BA62DF">
      <w:pPr>
        <w:pStyle w:val="Akapitzlist"/>
        <w:numPr>
          <w:ilvl w:val="0"/>
          <w:numId w:val="1"/>
        </w:numPr>
        <w:jc w:val="both"/>
        <w:rPr>
          <w:b/>
          <w:bCs/>
        </w:rPr>
      </w:pPr>
      <w:r w:rsidRPr="00BA62DF">
        <w:rPr>
          <w:b/>
          <w:bCs/>
        </w:rPr>
        <w:t>WIZJA LOKALNA PLACU BUDOWY</w:t>
      </w:r>
    </w:p>
    <w:p w14:paraId="5AB5A29C" w14:textId="4EDB5B29" w:rsidR="00BA62DF" w:rsidRDefault="00BA62DF" w:rsidP="00BA62DF">
      <w:pPr>
        <w:pStyle w:val="Akapitzlist"/>
        <w:numPr>
          <w:ilvl w:val="0"/>
          <w:numId w:val="28"/>
        </w:numPr>
        <w:jc w:val="both"/>
      </w:pPr>
      <w:r>
        <w:t>Zaleca się przeprowadzenie wizji lokalnej w celu uzyskania wszelkich informacji koniecznych do przygotowania oferty. Koszty związane z przeprowadzeniem wizji ponosi Wykonawca.</w:t>
      </w:r>
    </w:p>
    <w:p w14:paraId="504520B1" w14:textId="77777777" w:rsidR="00BA62DF" w:rsidRDefault="00BA62DF" w:rsidP="00BA62DF">
      <w:pPr>
        <w:pStyle w:val="Akapitzlist"/>
        <w:jc w:val="both"/>
      </w:pPr>
    </w:p>
    <w:p w14:paraId="2D86DAC3" w14:textId="002F834F" w:rsidR="005357CD" w:rsidRPr="009B03CF" w:rsidRDefault="005357CD" w:rsidP="005357CD">
      <w:pPr>
        <w:pStyle w:val="Akapitzlist"/>
        <w:numPr>
          <w:ilvl w:val="0"/>
          <w:numId w:val="1"/>
        </w:numPr>
        <w:jc w:val="both"/>
        <w:rPr>
          <w:b/>
          <w:bCs/>
        </w:rPr>
      </w:pPr>
      <w:r w:rsidRPr="009B03CF">
        <w:rPr>
          <w:b/>
          <w:bCs/>
        </w:rPr>
        <w:lastRenderedPageBreak/>
        <w:t>WYMAGANIA DOTYCZĄCE WADIUM</w:t>
      </w:r>
    </w:p>
    <w:p w14:paraId="39CD2A77" w14:textId="68D30360" w:rsidR="005357CD" w:rsidRDefault="005357CD" w:rsidP="005357CD">
      <w:pPr>
        <w:jc w:val="both"/>
      </w:pPr>
      <w:r>
        <w:t>Zamawiający nie wymaga wniesienia wadium</w:t>
      </w:r>
    </w:p>
    <w:p w14:paraId="02355C43" w14:textId="106D3DB8" w:rsidR="005357CD" w:rsidRPr="00BA62DF" w:rsidRDefault="005357CD" w:rsidP="005357CD">
      <w:pPr>
        <w:pStyle w:val="Akapitzlist"/>
        <w:numPr>
          <w:ilvl w:val="0"/>
          <w:numId w:val="1"/>
        </w:numPr>
        <w:jc w:val="both"/>
        <w:rPr>
          <w:b/>
          <w:bCs/>
        </w:rPr>
      </w:pPr>
      <w:r w:rsidRPr="00BA62DF">
        <w:rPr>
          <w:b/>
          <w:bCs/>
        </w:rPr>
        <w:t>TERMIN ZWIĄZANIA OFERTĄ</w:t>
      </w:r>
    </w:p>
    <w:p w14:paraId="49E56CD9" w14:textId="0CDF320C" w:rsidR="005357CD" w:rsidRDefault="005357CD" w:rsidP="005357CD">
      <w:pPr>
        <w:pStyle w:val="Akapitzlist"/>
        <w:numPr>
          <w:ilvl w:val="0"/>
          <w:numId w:val="14"/>
        </w:numPr>
        <w:jc w:val="both"/>
      </w:pPr>
      <w:r>
        <w:t xml:space="preserve">Termin związania ofertą </w:t>
      </w:r>
      <w:r w:rsidR="00BA62DF">
        <w:t>wynosi 30 dni,</w:t>
      </w:r>
      <w:r>
        <w:t xml:space="preserve"> przy czym pierwszym dniem terminu związania ofertą jest dzień, w którym upływa termin składania ofert.</w:t>
      </w:r>
    </w:p>
    <w:p w14:paraId="124ADE76" w14:textId="46C9B00B" w:rsidR="005357CD" w:rsidRDefault="005357CD" w:rsidP="005357CD">
      <w:pPr>
        <w:pStyle w:val="Akapitzlist"/>
        <w:numPr>
          <w:ilvl w:val="0"/>
          <w:numId w:val="14"/>
        </w:numPr>
        <w:jc w:val="both"/>
      </w:pPr>
      <w:r>
        <w:t>W przypadku gdy wybór najkorzystniejszej oferty nie nast</w:t>
      </w:r>
      <w:r w:rsidR="00BA62DF">
        <w:t>ą</w:t>
      </w:r>
      <w:r>
        <w:t>pi przed upływem terminu związania ofertą określonego w dokumentach zamówienia, zamawiający przed upływem terminu związania ofertą zwraca się jednokrotnie do wykonawców o wyrażenie zgody na przedłużenie tego terminu o wskazany przez niego okres, nie dłuższy niż 30 dni.</w:t>
      </w:r>
    </w:p>
    <w:p w14:paraId="71FCFAA3" w14:textId="42737C59" w:rsidR="005357CD" w:rsidRDefault="005357CD" w:rsidP="005357CD">
      <w:pPr>
        <w:pStyle w:val="Akapitzlist"/>
        <w:numPr>
          <w:ilvl w:val="0"/>
          <w:numId w:val="14"/>
        </w:numPr>
        <w:jc w:val="both"/>
      </w:pPr>
      <w:r>
        <w:t>Przedłużenie terminu związania ofertą, o którym mowa w ust. 2 , wymaga złożenia przez wykonawcę pisemnego oświadczenia o wyrażeniu zgody na przedłużenie terminu związania ofertą.</w:t>
      </w:r>
    </w:p>
    <w:p w14:paraId="637640D1" w14:textId="77777777" w:rsidR="00BA62DF" w:rsidRDefault="00BA62DF" w:rsidP="00BA62DF">
      <w:pPr>
        <w:pStyle w:val="Akapitzlist"/>
        <w:jc w:val="both"/>
      </w:pPr>
    </w:p>
    <w:p w14:paraId="073498E4" w14:textId="32642175" w:rsidR="005357CD" w:rsidRPr="00BA62DF" w:rsidRDefault="005357CD" w:rsidP="005357CD">
      <w:pPr>
        <w:pStyle w:val="Akapitzlist"/>
        <w:numPr>
          <w:ilvl w:val="0"/>
          <w:numId w:val="1"/>
        </w:numPr>
        <w:jc w:val="both"/>
        <w:rPr>
          <w:b/>
          <w:bCs/>
        </w:rPr>
      </w:pPr>
      <w:r w:rsidRPr="00BA62DF">
        <w:rPr>
          <w:b/>
          <w:bCs/>
        </w:rPr>
        <w:t>OPIS SPOSOBU PRZYGOTOWANIA OFERTY</w:t>
      </w:r>
    </w:p>
    <w:p w14:paraId="46644677" w14:textId="2DF7ECA5" w:rsidR="005357CD" w:rsidRDefault="005357CD" w:rsidP="005357CD">
      <w:pPr>
        <w:pStyle w:val="Akapitzlist"/>
        <w:numPr>
          <w:ilvl w:val="0"/>
          <w:numId w:val="15"/>
        </w:numPr>
        <w:jc w:val="both"/>
      </w:pPr>
      <w:r>
        <w:t>Wykonawca przedstaw</w:t>
      </w:r>
      <w:r w:rsidR="00BA62DF">
        <w:t>i</w:t>
      </w:r>
      <w:r>
        <w:t>a ofertę zgodnie z wymaganiami określonymi w Specyfikacji Warunków Zamówienia poprzez wypełnienie i podpisanie formularza ofertowego</w:t>
      </w:r>
    </w:p>
    <w:p w14:paraId="713EF697" w14:textId="4125CCA7" w:rsidR="005357CD" w:rsidRDefault="005357CD" w:rsidP="005357CD">
      <w:pPr>
        <w:pStyle w:val="Akapitzlist"/>
        <w:numPr>
          <w:ilvl w:val="0"/>
          <w:numId w:val="15"/>
        </w:numPr>
        <w:jc w:val="both"/>
      </w:pPr>
      <w:r>
        <w:t>Wykonawca ma prawo złożyć tylko jedną ofertę we własnym imieniu lub imieniu innego wykonawcy.</w:t>
      </w:r>
    </w:p>
    <w:p w14:paraId="6229062C" w14:textId="60AE2DF0" w:rsidR="005357CD" w:rsidRDefault="005357CD" w:rsidP="005357CD">
      <w:pPr>
        <w:pStyle w:val="Akapitzlist"/>
        <w:numPr>
          <w:ilvl w:val="0"/>
          <w:numId w:val="15"/>
        </w:numPr>
        <w:jc w:val="both"/>
      </w:pPr>
      <w:r>
        <w:t>Oferta wraz  ze wszystkimi zał</w:t>
      </w:r>
      <w:r w:rsidR="00BA62DF">
        <w:t>ą</w:t>
      </w:r>
      <w:r>
        <w:t>cznikami – pod rygorem odrzucenia – musi być sporządzona w języku polskim. Dokumenty sporządzone w języku obcym należy złożyć wraz z ich tłumaczeniem na język polski.</w:t>
      </w:r>
    </w:p>
    <w:p w14:paraId="046F2742" w14:textId="74725E1C" w:rsidR="005357CD" w:rsidRDefault="005357CD" w:rsidP="005357CD">
      <w:pPr>
        <w:pStyle w:val="Akapitzlist"/>
        <w:numPr>
          <w:ilvl w:val="0"/>
          <w:numId w:val="15"/>
        </w:numPr>
        <w:jc w:val="both"/>
      </w:pPr>
      <w:r>
        <w:t>Wszelkie czynności wykonawcy związane ze złożeniem wymaganych dokumentów muszą być dokonywane przez upoważnionych przedstawicieli wykonawcy.</w:t>
      </w:r>
    </w:p>
    <w:p w14:paraId="6291572C" w14:textId="1525321F" w:rsidR="005357CD" w:rsidRDefault="005357CD" w:rsidP="005357CD">
      <w:pPr>
        <w:pStyle w:val="Akapitzlist"/>
        <w:numPr>
          <w:ilvl w:val="0"/>
          <w:numId w:val="15"/>
        </w:numPr>
        <w:jc w:val="both"/>
      </w:pPr>
      <w:r>
        <w:t>W przypadku dokonywania czynności związanych ze złożeniem wymaganych dokumentów przez osobę nie wymienioną w dokumencie rejestracyjnym wykonawcy, do oferty należy dołączyć stosowne pełnomocnictwo w postaci elektro</w:t>
      </w:r>
      <w:r w:rsidR="00BA62DF">
        <w:t>n</w:t>
      </w:r>
      <w:r>
        <w:t xml:space="preserve">icznej. W przypadku gdy zostało ono wystawione jako dokument papierowy, przekazuje się cyfrowe odwzorowanie tego dokumentu opatrzone kwalifikowanym podpisem elektronicznym, podpisem zaufanym lub podpisem osobistym. Poświadczenie za zgodność z oryginałem dokonuje mocodawca lub notariusz. </w:t>
      </w:r>
    </w:p>
    <w:p w14:paraId="677B7955" w14:textId="6AA9EFC6" w:rsidR="002B26D0" w:rsidRDefault="002B26D0" w:rsidP="005357CD">
      <w:pPr>
        <w:pStyle w:val="Akapitzlist"/>
        <w:numPr>
          <w:ilvl w:val="0"/>
          <w:numId w:val="15"/>
        </w:numPr>
        <w:jc w:val="both"/>
      </w:pPr>
      <w: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14607000" w14:textId="4F00923F" w:rsidR="002B26D0" w:rsidRDefault="002B26D0" w:rsidP="005357CD">
      <w:pPr>
        <w:pStyle w:val="Akapitzlist"/>
        <w:numPr>
          <w:ilvl w:val="0"/>
          <w:numId w:val="15"/>
        </w:numPr>
        <w:jc w:val="both"/>
      </w:pPr>
      <w:r>
        <w:t xml:space="preserve">Zgodnie z art. 85 ustawy </w:t>
      </w:r>
      <w:proofErr w:type="spellStart"/>
      <w:r>
        <w:t>Pzp</w:t>
      </w:r>
      <w:proofErr w:type="spellEnd"/>
      <w:r>
        <w:t xml:space="preserve"> wykonawcy mogą wspólnie ubiegać się  o udzielenie zamówienia pod warunkiem, że ustanowią oni pełnomocnika określając zgodnie z art. 85 ust. 2 zakres jego uprawnień wobec zamawiającego.</w:t>
      </w:r>
    </w:p>
    <w:p w14:paraId="63F7638F" w14:textId="315D7BA3" w:rsidR="00BA62DF" w:rsidRDefault="00BA62DF" w:rsidP="005357CD">
      <w:pPr>
        <w:pStyle w:val="Akapitzlist"/>
        <w:numPr>
          <w:ilvl w:val="0"/>
          <w:numId w:val="15"/>
        </w:numPr>
        <w:jc w:val="both"/>
      </w:pPr>
      <w:r>
        <w:t xml:space="preserve">Wykonawca składa ofertę w postepowaniu, za pośrednictwem Formularza do złożenia, zmiany wycofania oferty lub wniosku, dostępnego na </w:t>
      </w:r>
      <w:proofErr w:type="spellStart"/>
      <w:r>
        <w:t>ePUAP</w:t>
      </w:r>
      <w:proofErr w:type="spellEnd"/>
      <w:r>
        <w:t xml:space="preserve"> i udostępnionego również na </w:t>
      </w:r>
      <w:proofErr w:type="spellStart"/>
      <w:r>
        <w:t>miniPortalu</w:t>
      </w:r>
      <w:proofErr w:type="spellEnd"/>
      <w:r>
        <w:t xml:space="preserve">. Klucz publiczny niezbędny do zaszyfrowania oferty przez Wykonawcę jest dostępny dla </w:t>
      </w:r>
      <w:r w:rsidR="000F1924">
        <w:t xml:space="preserve">Wykonawców na </w:t>
      </w:r>
      <w:proofErr w:type="spellStart"/>
      <w:r w:rsidR="000F1924">
        <w:t>miniPortalu</w:t>
      </w:r>
      <w:proofErr w:type="spellEnd"/>
      <w:r w:rsidR="000F1924">
        <w:t xml:space="preserve"> w szczegółach danego postepowania. W formularzu oferty Wykonawca zobowiązany jest podać adres skrytki </w:t>
      </w:r>
      <w:proofErr w:type="spellStart"/>
      <w:r w:rsidR="000F1924">
        <w:t>ePUAP</w:t>
      </w:r>
      <w:proofErr w:type="spellEnd"/>
      <w:r w:rsidR="000F1924">
        <w:t xml:space="preserve">, na którym prowadzona będzie korespondencja związana z postepowaniem. </w:t>
      </w:r>
    </w:p>
    <w:p w14:paraId="6A5CDCE0" w14:textId="542293B5" w:rsidR="000F1924" w:rsidRDefault="000F1924" w:rsidP="005357CD">
      <w:pPr>
        <w:pStyle w:val="Akapitzlist"/>
        <w:numPr>
          <w:ilvl w:val="0"/>
          <w:numId w:val="15"/>
        </w:numPr>
        <w:jc w:val="both"/>
      </w:pPr>
      <w:r>
        <w:t xml:space="preserve">Oferta powinna być sporządzona pod rygorem nieważności w języku polskim, z zachowaniem  postaci elektronicznej w formie danych pdf., doc., </w:t>
      </w:r>
      <w:proofErr w:type="spellStart"/>
      <w:r>
        <w:t>docx</w:t>
      </w:r>
      <w:proofErr w:type="spellEnd"/>
      <w:r>
        <w:t xml:space="preserve">. I podpisana kwalifikowanym podpisem elektronicznym. Sposób złożenia oferty w tym zaszyfrowania oferty opisany został w Instrukcji korzystania z </w:t>
      </w:r>
      <w:proofErr w:type="spellStart"/>
      <w:r>
        <w:t>miniPortalu</w:t>
      </w:r>
      <w:proofErr w:type="spellEnd"/>
      <w:r>
        <w:t>. Ofertę należy złożyć w oryginale.</w:t>
      </w:r>
    </w:p>
    <w:p w14:paraId="4D895DE5" w14:textId="188411C6" w:rsidR="000F1924" w:rsidRDefault="000F1924" w:rsidP="005357CD">
      <w:pPr>
        <w:pStyle w:val="Akapitzlist"/>
        <w:numPr>
          <w:ilvl w:val="0"/>
          <w:numId w:val="15"/>
        </w:numPr>
        <w:jc w:val="both"/>
      </w:pPr>
      <w:r>
        <w:lastRenderedPageBreak/>
        <w:t>Zaleca się, aby Wykonawcy do sporządzenia oferty wykorzystali załączniki stanowiące integralną część SWZ.</w:t>
      </w:r>
    </w:p>
    <w:p w14:paraId="1DAA9A58" w14:textId="082FB354" w:rsidR="000F1924" w:rsidRDefault="000F1924" w:rsidP="005357CD">
      <w:pPr>
        <w:pStyle w:val="Akapitzlist"/>
        <w:numPr>
          <w:ilvl w:val="0"/>
          <w:numId w:val="15"/>
        </w:numPr>
        <w:jc w:val="both"/>
      </w:pPr>
      <w:r>
        <w:t>Do oferty należy dołączyć oświadczenie o niepodleganiu wykluczeniu oraz o spełnianiu warunków udziału w postępowaniu, w postaci elektronicznej, opatrzone kwalifikowanym podpisem  elektronicznym lub w postaci elektronicznej opatrzonej podpisem zaufanym lub podpisem osobistym a następnie wraz z plikami stanowiącymi ofertę skompresować do jednego pliku archiwum (ZIP).</w:t>
      </w:r>
    </w:p>
    <w:p w14:paraId="28FF57F6" w14:textId="547171AC" w:rsidR="000F1924" w:rsidRDefault="000F1924" w:rsidP="005357CD">
      <w:pPr>
        <w:pStyle w:val="Akapitzlist"/>
        <w:numPr>
          <w:ilvl w:val="0"/>
          <w:numId w:val="15"/>
        </w:numPr>
        <w:jc w:val="both"/>
      </w:pPr>
      <w:r>
        <w:t xml:space="preserve">Oświadczenia i dokumenty, o których </w:t>
      </w:r>
      <w:r w:rsidR="00BF023D">
        <w:t xml:space="preserve">mowa w Rozporządzeniu z dnia 23 grudnia 2020 r. w sprawie podmiotowych środków dowodowych oraz innych  dokumentów lub oświadczeń, jakich  może żądać zamawiający od wykonawcy, składane </w:t>
      </w:r>
      <w:proofErr w:type="spellStart"/>
      <w:r w:rsidR="00BF023D">
        <w:t>sa</w:t>
      </w:r>
      <w:proofErr w:type="spellEnd"/>
      <w:r w:rsidR="00BF023D">
        <w:t xml:space="preserve"> w formie elektronicznej, w postaci elektronicznej opatrzonej podpisem zaufanym lub podpisem osobistym, w formie pisemnej lub w formie dokumentowej.</w:t>
      </w:r>
    </w:p>
    <w:p w14:paraId="1F22AAA1" w14:textId="27867148" w:rsidR="00BF023D" w:rsidRDefault="00BF023D" w:rsidP="005357CD">
      <w:pPr>
        <w:pStyle w:val="Akapitzlist"/>
        <w:numPr>
          <w:ilvl w:val="0"/>
          <w:numId w:val="15"/>
        </w:numPr>
        <w:jc w:val="both"/>
      </w:pPr>
      <w:r>
        <w:t xml:space="preserve">Oświadczenia i dokumenty potwierdzające spełnienie warunków udziału w postępowaniu oraz braku podstaw do wykluczenia należy przesłać za pomocą </w:t>
      </w:r>
      <w:proofErr w:type="spellStart"/>
      <w:r>
        <w:t>miniPortalu</w:t>
      </w:r>
      <w:proofErr w:type="spellEnd"/>
      <w:r>
        <w:t xml:space="preserve">, platformy </w:t>
      </w:r>
      <w:proofErr w:type="spellStart"/>
      <w:r>
        <w:t>ePUAP</w:t>
      </w:r>
      <w:proofErr w:type="spellEnd"/>
      <w:r>
        <w:t>.</w:t>
      </w:r>
    </w:p>
    <w:p w14:paraId="6BB49C63" w14:textId="024E17F1" w:rsidR="00BF023D" w:rsidRDefault="00BF023D" w:rsidP="005357CD">
      <w:pPr>
        <w:pStyle w:val="Akapitzlist"/>
        <w:numPr>
          <w:ilvl w:val="0"/>
          <w:numId w:val="15"/>
        </w:numPr>
        <w:jc w:val="both"/>
      </w:pPr>
      <w:r>
        <w:t>Dokumenty takie jak: oświadczenie o niepodleganiu wykluczeniu oraz spełnieniu warunków udziału w postępowaniu, zobowiązanie podmiotu udostępniającego zasoby lub inny podmiotowy środek dowodowy potwierdzający, że wykonawca realizując zamówienie będzie dysponował niezbędnymi zasobami tych podmiotów (na zasadach określonych w art. 118</w:t>
      </w:r>
      <w:r w:rsidR="001A1CFF">
        <w:t xml:space="preserve"> ustawy), muszą być złożone w oryginale w postaci dokumentu elektronicznego opatrzonego kwalifikowanym podpisem elektronicznym lub w postaci elektronicznej opatrzonej podpisem zaufanym lub podpisem osobistym. Pozostałe dokumenty wymienione w SWZ, składane są w </w:t>
      </w:r>
      <w:r w:rsidR="000A03AB">
        <w:t>postaci dokumentu elektronicznego lub w elektronicznej kopii dokumentu opatrzonego kwalifikowanym podpisem  elektronicznym lub w postaci elektronicznej opatrzonej podpisem zaufanym lub podpisem osobistym.</w:t>
      </w:r>
    </w:p>
    <w:p w14:paraId="08F93326" w14:textId="2C5C2212" w:rsidR="000A03AB" w:rsidRDefault="000A03AB" w:rsidP="005357CD">
      <w:pPr>
        <w:pStyle w:val="Akapitzlist"/>
        <w:numPr>
          <w:ilvl w:val="0"/>
          <w:numId w:val="15"/>
        </w:numPr>
        <w:jc w:val="both"/>
      </w:pPr>
      <w:r>
        <w:t xml:space="preserve">W przypadku przekazywania przez Wykonawcę elektronicznej kopii dokumentu opatrzenie jej kwalifikowanym podpisem elektronicznym lub w postaci elektronicznej opatrzonej podpisem zaufanym lub podpisem osobistym przez Wykonawcę albo odpowiednio przed podmiot, na którego zdolnościach lub sytuacji polega Wykonawca na zasadach określonych w art. 118 ustawy </w:t>
      </w:r>
      <w:proofErr w:type="spellStart"/>
      <w:r>
        <w:t>Pzp</w:t>
      </w:r>
      <w:proofErr w:type="spellEnd"/>
      <w:r>
        <w:t>, albo przez podwykonawcę jest równoznaczne  z poświadczeniem elektronicznej kopii dokumentu za zgodność z oryginałem.</w:t>
      </w:r>
    </w:p>
    <w:p w14:paraId="6593EA33" w14:textId="349F5333" w:rsidR="000A03AB" w:rsidRDefault="000A03AB" w:rsidP="005357CD">
      <w:pPr>
        <w:pStyle w:val="Akapitzlist"/>
        <w:numPr>
          <w:ilvl w:val="0"/>
          <w:numId w:val="15"/>
        </w:numPr>
        <w:jc w:val="both"/>
      </w:pPr>
      <w:r>
        <w:t xml:space="preserve">Za elektroniczną kopię dokumentu, którego oryginał istnieje w formie papierowej, uznaje się kopię zapisaną na informatycznym nośniku danych, np. </w:t>
      </w:r>
      <w:proofErr w:type="spellStart"/>
      <w:r>
        <w:t>scan</w:t>
      </w:r>
      <w:proofErr w:type="spellEnd"/>
      <w:r>
        <w:t>.</w:t>
      </w:r>
    </w:p>
    <w:p w14:paraId="5F479149" w14:textId="6657F4E2" w:rsidR="000A03AB" w:rsidRDefault="000A03AB" w:rsidP="005357CD">
      <w:pPr>
        <w:pStyle w:val="Akapitzlist"/>
        <w:numPr>
          <w:ilvl w:val="0"/>
          <w:numId w:val="15"/>
        </w:numPr>
        <w:jc w:val="both"/>
      </w:pPr>
      <w:r>
        <w:t xml:space="preserve">Jeżeli Wykonawca przekazuje dokument elektroniczny w formacie poddającym dane kompresji, opatrzenie pliku zawierającego skompresowane dane kwalifikowanym podpisem elektronicznym  lub w postaci elektronicznej opatrzonej podpisem zaufanym lub podpisem osobistym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podwykonawcę. </w:t>
      </w:r>
    </w:p>
    <w:p w14:paraId="7732E1BD" w14:textId="785D8784" w:rsidR="002B26D0" w:rsidRDefault="002B26D0" w:rsidP="005357CD">
      <w:pPr>
        <w:pStyle w:val="Akapitzlist"/>
        <w:numPr>
          <w:ilvl w:val="0"/>
          <w:numId w:val="15"/>
        </w:numPr>
        <w:jc w:val="both"/>
      </w:pPr>
      <w:r>
        <w:t xml:space="preserve">Zgodnie z art. 18 ust. 3 ustawy </w:t>
      </w:r>
      <w:proofErr w:type="spellStart"/>
      <w:r>
        <w:t>pzp</w:t>
      </w:r>
      <w:proofErr w:type="spellEnd"/>
      <w:r>
        <w:t>, nie ujawnia się informacji stanowiących tajemnicę przedsiębiorstwa, w rozumieniu przepisów ustawy z dnia 16 kwietnia 1993 r., o zwalcz</w:t>
      </w:r>
      <w:r w:rsidR="000A03AB">
        <w:t>a</w:t>
      </w:r>
      <w:r>
        <w:t>niu nieuczciwej konkurencji (Dz. U. z 2019 r. poz. 1010 i 1649), jeżeli wykonawca wraz z przekazaniem takich informacji, zastrzegł , że nie mogą być one udostępniane oraz wykazał , że zastrzeżone informacje stanowią tajemnicę przedsiębiorstwa. Wykonawc</w:t>
      </w:r>
      <w:r w:rsidR="000A03AB">
        <w:t>a</w:t>
      </w:r>
      <w:r>
        <w:t xml:space="preserve"> nie może zastrzec informacji, o których mowa w art. 222 ust. 5 ustawy </w:t>
      </w:r>
      <w:proofErr w:type="spellStart"/>
      <w:r>
        <w:t>Pzp</w:t>
      </w:r>
      <w:proofErr w:type="spellEnd"/>
      <w:r>
        <w:t>.</w:t>
      </w:r>
      <w:r w:rsidR="000A03AB">
        <w:t xml:space="preserve"> Informacje, które Wykonawca zastrzeże jako tajemnicę </w:t>
      </w:r>
      <w:r w:rsidR="00ED17D3">
        <w:t xml:space="preserve">przedsiębiorstwa, powinny zostać złożone w osobnym pliku wraz z jednoczesnym zaznaczeniem „Załączniki stanowiące tajemnice przedsiębiorstwa” a następnie wraz z plikami stanowiącymi jawna część skompresowanego do jednego pliku </w:t>
      </w:r>
      <w:r w:rsidR="00ED17D3">
        <w:lastRenderedPageBreak/>
        <w:t>archiwum (ZIP). Brak jednoznacznego wskazania które informacje stanowią tajemnicę przedsiębiorstwa oznaczać będzie , że wszelkie oświadczenia i zaświadczenia składane w trakcie niniejszego postępowania są jawne.</w:t>
      </w:r>
    </w:p>
    <w:p w14:paraId="3724CD03" w14:textId="4F7CD8E9" w:rsidR="00ED17D3" w:rsidRDefault="00ED17D3" w:rsidP="00ED17D3">
      <w:pPr>
        <w:ind w:left="708"/>
        <w:jc w:val="both"/>
      </w:pPr>
      <w:r>
        <w:t xml:space="preserve">Zamawiający na podstawie art. 128 ustawy Prawo zamówień publicznych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p>
    <w:p w14:paraId="73BD730F" w14:textId="77777777" w:rsidR="00ED17D3" w:rsidRPr="00ED17D3" w:rsidRDefault="00ED17D3" w:rsidP="00ED17D3">
      <w:pPr>
        <w:pStyle w:val="Akapitzlist"/>
        <w:jc w:val="both"/>
        <w:rPr>
          <w:b/>
          <w:bCs/>
        </w:rPr>
      </w:pPr>
    </w:p>
    <w:p w14:paraId="0B54EED3" w14:textId="03A927A8" w:rsidR="002B26D0" w:rsidRPr="00ED17D3" w:rsidRDefault="002B26D0" w:rsidP="002B26D0">
      <w:pPr>
        <w:pStyle w:val="Akapitzlist"/>
        <w:numPr>
          <w:ilvl w:val="0"/>
          <w:numId w:val="1"/>
        </w:numPr>
        <w:jc w:val="both"/>
        <w:rPr>
          <w:b/>
          <w:bCs/>
        </w:rPr>
      </w:pPr>
      <w:r w:rsidRPr="00ED17D3">
        <w:rPr>
          <w:b/>
          <w:bCs/>
        </w:rPr>
        <w:t>SPOSÓB ORAZ TERMIN SKŁADANIA I WYCOFANIA OFERTY</w:t>
      </w:r>
    </w:p>
    <w:p w14:paraId="0B630BBC" w14:textId="0B38426F" w:rsidR="00C605CC" w:rsidRDefault="00C605CC" w:rsidP="00C605CC">
      <w:pPr>
        <w:pStyle w:val="Akapitzlist"/>
        <w:numPr>
          <w:ilvl w:val="0"/>
          <w:numId w:val="16"/>
        </w:numPr>
        <w:jc w:val="both"/>
      </w:pPr>
      <w:r>
        <w:t>Wykonawca skł</w:t>
      </w:r>
      <w:r w:rsidR="00ED17D3">
        <w:t>a</w:t>
      </w:r>
      <w:r>
        <w:t>da ofertę w formie elektronicznej lub w postaci el</w:t>
      </w:r>
      <w:r w:rsidR="00ED17D3">
        <w:t>e</w:t>
      </w:r>
      <w:r>
        <w:t>ktronicznej opatrzonej podpisem zaufanym lub podpisem osobis</w:t>
      </w:r>
      <w:r w:rsidR="00ED17D3">
        <w:t xml:space="preserve">tym za pośrednictwem Formularza do złożenia oferty dostępnego na </w:t>
      </w:r>
      <w:proofErr w:type="spellStart"/>
      <w:r w:rsidR="00ED17D3">
        <w:t>ePUAP</w:t>
      </w:r>
      <w:proofErr w:type="spellEnd"/>
      <w:r w:rsidR="00ED17D3">
        <w:t xml:space="preserve"> i udostępnionych również na </w:t>
      </w:r>
      <w:proofErr w:type="spellStart"/>
      <w:r w:rsidR="00ED17D3">
        <w:t>miniPortalu</w:t>
      </w:r>
      <w:proofErr w:type="spellEnd"/>
      <w:r w:rsidR="00ED17D3">
        <w:t>.</w:t>
      </w:r>
    </w:p>
    <w:p w14:paraId="4736C2E6" w14:textId="3DBF83B5" w:rsidR="00C605CC" w:rsidRDefault="00C605CC" w:rsidP="00C605CC">
      <w:pPr>
        <w:pStyle w:val="Akapitzlist"/>
        <w:numPr>
          <w:ilvl w:val="0"/>
          <w:numId w:val="16"/>
        </w:numPr>
        <w:jc w:val="both"/>
      </w:pPr>
      <w:r>
        <w:t xml:space="preserve">Zgodnie z zapisami art. 61 ust. 1 ustawy </w:t>
      </w:r>
      <w:proofErr w:type="spellStart"/>
      <w:r>
        <w:t>Pzp</w:t>
      </w:r>
      <w:proofErr w:type="spellEnd"/>
      <w:r>
        <w:t xml:space="preserve"> komunikacja w postepowaniu o udzielenie zamówienia, w tym składanie ofert, wymiana informacji oraz przekazywanie dokumentów lub oświadczeń między zamawiającym a wykonawcą, odbywa się przy użyciu środków komunikacji elektronicznej. </w:t>
      </w:r>
    </w:p>
    <w:p w14:paraId="772C9370" w14:textId="7F30D3CA" w:rsidR="00C605CC" w:rsidRDefault="00C605CC" w:rsidP="00C605CC">
      <w:pPr>
        <w:pStyle w:val="Akapitzlist"/>
        <w:numPr>
          <w:ilvl w:val="0"/>
          <w:numId w:val="16"/>
        </w:numPr>
        <w:jc w:val="both"/>
      </w:pPr>
      <w:r>
        <w:t xml:space="preserve">Ofertę oraz oświadczenie, o którym mowa w art. 125 ust. 1 ustawy </w:t>
      </w:r>
      <w:proofErr w:type="spellStart"/>
      <w:r>
        <w:t>Pzp</w:t>
      </w:r>
      <w:proofErr w:type="spellEnd"/>
      <w:r>
        <w:t>, powinny być sporządzone w formie danych .pdf, .</w:t>
      </w:r>
      <w:proofErr w:type="spellStart"/>
      <w:r>
        <w:t>doc</w:t>
      </w:r>
      <w:proofErr w:type="spellEnd"/>
      <w:r>
        <w:t>, .</w:t>
      </w:r>
      <w:proofErr w:type="spellStart"/>
      <w:r>
        <w:t>docx</w:t>
      </w:r>
      <w:proofErr w:type="spellEnd"/>
      <w:r>
        <w:t xml:space="preserve">, pod rygorem nieważności, w formie elektronicznej lub w postaci elektronicznej opatrzonej podpisem zaufanym lub podpisem </w:t>
      </w:r>
      <w:r w:rsidR="00A20866">
        <w:t>osobistym. Złożenie oferty na nośniku danych lub w innej formie niż przewidziana powyżej jest niedopuszczalne, nie stanowi bowiem jej złożenia przy użyciu środków komunikacji el</w:t>
      </w:r>
      <w:r w:rsidR="00ED17D3">
        <w:t>e</w:t>
      </w:r>
      <w:r w:rsidR="00A20866">
        <w:t>ktronicznej. Wszystkie pliki składające się na ofertę należy skompresować do jednego pliku archiwum – ZIP.</w:t>
      </w:r>
    </w:p>
    <w:p w14:paraId="62305A72" w14:textId="44C463EA" w:rsidR="00A20866" w:rsidRDefault="00A20866" w:rsidP="00C605CC">
      <w:pPr>
        <w:pStyle w:val="Akapitzlist"/>
        <w:numPr>
          <w:ilvl w:val="0"/>
          <w:numId w:val="16"/>
        </w:numPr>
        <w:jc w:val="both"/>
      </w:pPr>
      <w:r>
        <w:t>Podmiotowe środki dowodowe oraz inne dokumenty lub oświadczenia, o których mowa w Rozporz</w:t>
      </w:r>
      <w:r w:rsidR="00ED17D3">
        <w:t>ą</w:t>
      </w:r>
      <w:r>
        <w:t>dzeniu Ministra Rozwoju, Pracy i Technologii z dnia 23 grudnia 2020 r. w sprawie podmiotowych środków dowodowych oraz innych dokumentów lub oświadczeń, jakich może żądać zamawiający od wykonawcy (Dz. U poz. 2415), składane są w formie elektronicznej w postaci elektronicznej opatrzone podpisem zaufanym lub podpisem osobistym.</w:t>
      </w:r>
    </w:p>
    <w:p w14:paraId="3D39DF99" w14:textId="7DD6ECD6" w:rsidR="00ED17D3" w:rsidRDefault="00ED17D3" w:rsidP="00C605CC">
      <w:pPr>
        <w:pStyle w:val="Akapitzlist"/>
        <w:numPr>
          <w:ilvl w:val="0"/>
          <w:numId w:val="16"/>
        </w:numPr>
        <w:jc w:val="both"/>
      </w:pPr>
      <w:r>
        <w:t xml:space="preserve">Wykonawca może przed upływem terminu do składania ofert zmienić lub wycofać ofertę za pośrednictwem Formularza do złożenia, zmiany, wycofania oferty dostępnego na </w:t>
      </w:r>
      <w:proofErr w:type="spellStart"/>
      <w:r>
        <w:t>ePUAP</w:t>
      </w:r>
      <w:proofErr w:type="spellEnd"/>
      <w:r w:rsidR="005C5A0A">
        <w:t xml:space="preserve"> i udostępnionych również na </w:t>
      </w:r>
      <w:proofErr w:type="spellStart"/>
      <w:r w:rsidR="005C5A0A">
        <w:t>miniPortalu</w:t>
      </w:r>
      <w:proofErr w:type="spellEnd"/>
      <w:r w:rsidR="005C5A0A">
        <w:t xml:space="preserve">. Sposób zmiany i wycofania oferty został opisany w Instrukcji użytkowania dostępnej na </w:t>
      </w:r>
      <w:proofErr w:type="spellStart"/>
      <w:r w:rsidR="005C5A0A">
        <w:t>miniPortalu</w:t>
      </w:r>
      <w:proofErr w:type="spellEnd"/>
      <w:r w:rsidR="005C5A0A">
        <w:t>. Wykonawca po upływie terminu do składania ofert nie może skutecznie dokonać zmiany ani wycofać złożonej oferty.</w:t>
      </w:r>
    </w:p>
    <w:p w14:paraId="3948CD45" w14:textId="706DC5C4" w:rsidR="005C5A0A" w:rsidRDefault="005C5A0A" w:rsidP="00C605CC">
      <w:pPr>
        <w:pStyle w:val="Akapitzlist"/>
        <w:numPr>
          <w:ilvl w:val="0"/>
          <w:numId w:val="16"/>
        </w:numPr>
        <w:jc w:val="both"/>
      </w:pPr>
      <w:r>
        <w:t>Ofertę złożona po terminie Zamawiający niezwłocznie zwróci Wykonawcy bez otwierania po upływie terminu wyznaczonego na wniesienie odwołania.</w:t>
      </w:r>
    </w:p>
    <w:p w14:paraId="3E48D3EF" w14:textId="567D3695" w:rsidR="005C5A0A" w:rsidRPr="005C5A0A" w:rsidRDefault="005C5A0A" w:rsidP="00C605CC">
      <w:pPr>
        <w:pStyle w:val="Akapitzlist"/>
        <w:numPr>
          <w:ilvl w:val="0"/>
          <w:numId w:val="16"/>
        </w:numPr>
        <w:jc w:val="both"/>
        <w:rPr>
          <w:b/>
          <w:bCs/>
        </w:rPr>
      </w:pPr>
      <w:r w:rsidRPr="005C5A0A">
        <w:rPr>
          <w:b/>
          <w:bCs/>
        </w:rPr>
        <w:t xml:space="preserve">Termin składania ofert upływa w dniu </w:t>
      </w:r>
      <w:r w:rsidR="009B03CF">
        <w:rPr>
          <w:b/>
          <w:bCs/>
        </w:rPr>
        <w:t>01.03.2021 r.</w:t>
      </w:r>
      <w:r w:rsidRPr="005C5A0A">
        <w:rPr>
          <w:b/>
          <w:bCs/>
        </w:rPr>
        <w:t xml:space="preserve"> </w:t>
      </w:r>
      <w:r w:rsidR="009B03CF">
        <w:rPr>
          <w:b/>
          <w:bCs/>
        </w:rPr>
        <w:t>d</w:t>
      </w:r>
      <w:r w:rsidRPr="005C5A0A">
        <w:rPr>
          <w:b/>
          <w:bCs/>
        </w:rPr>
        <w:t xml:space="preserve">o godz.  </w:t>
      </w:r>
      <w:r w:rsidR="009B03CF">
        <w:rPr>
          <w:b/>
          <w:bCs/>
        </w:rPr>
        <w:t>12.00</w:t>
      </w:r>
    </w:p>
    <w:p w14:paraId="2991A56E" w14:textId="26E30AF9" w:rsidR="00A20866" w:rsidRDefault="00A20866" w:rsidP="00A20866">
      <w:pPr>
        <w:ind w:left="360"/>
        <w:jc w:val="both"/>
      </w:pPr>
      <w:r>
        <w:t>W przypadku przekazywania przez wykonawcę dokumentu elektronicznego w formacie poddającym dane kompresji, opatrzenie pliku zawierającego skompresowane dane kwalifikowanym podpisem el</w:t>
      </w:r>
      <w:r w:rsidR="005C5A0A">
        <w:t>e</w:t>
      </w:r>
      <w:r>
        <w:t>ktronicznym, podpisem zaufanym lub podpisem osobistym, jest równoważne z poświadczeniem przez wykonawcę za zgodn</w:t>
      </w:r>
      <w:r w:rsidR="005C5A0A">
        <w:t>o</w:t>
      </w:r>
      <w:r>
        <w:t>ś</w:t>
      </w:r>
      <w:r w:rsidR="005C5A0A">
        <w:t>ć</w:t>
      </w:r>
      <w:r>
        <w:t xml:space="preserve">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6F28C58D" w14:textId="77777777" w:rsidR="007E70F0" w:rsidRDefault="007E70F0" w:rsidP="00A20866">
      <w:pPr>
        <w:ind w:left="360"/>
        <w:jc w:val="both"/>
      </w:pPr>
    </w:p>
    <w:p w14:paraId="55984A93" w14:textId="0FAF0934" w:rsidR="00A20866" w:rsidRPr="007E70F0" w:rsidRDefault="00A20866" w:rsidP="00A20866">
      <w:pPr>
        <w:pStyle w:val="Akapitzlist"/>
        <w:numPr>
          <w:ilvl w:val="0"/>
          <w:numId w:val="1"/>
        </w:numPr>
        <w:jc w:val="both"/>
        <w:rPr>
          <w:b/>
          <w:bCs/>
        </w:rPr>
      </w:pPr>
      <w:r w:rsidRPr="007E70F0">
        <w:rPr>
          <w:b/>
          <w:bCs/>
        </w:rPr>
        <w:lastRenderedPageBreak/>
        <w:t>TERMIN OTWARCIA OFERT</w:t>
      </w:r>
    </w:p>
    <w:p w14:paraId="4900BA60" w14:textId="5AB904C7" w:rsidR="00A20866" w:rsidRDefault="00A20866" w:rsidP="00A20866">
      <w:pPr>
        <w:pStyle w:val="Akapitzlist"/>
        <w:numPr>
          <w:ilvl w:val="0"/>
          <w:numId w:val="17"/>
        </w:numPr>
        <w:jc w:val="both"/>
      </w:pPr>
      <w:r>
        <w:t xml:space="preserve">Otwarcie ofert odbędzie się w dniu </w:t>
      </w:r>
      <w:r w:rsidR="009B03CF">
        <w:t xml:space="preserve">01.03.2021 r. </w:t>
      </w:r>
      <w:r>
        <w:t xml:space="preserve"> o godz</w:t>
      </w:r>
      <w:r w:rsidR="009B03CF">
        <w:t>. 12:30</w:t>
      </w:r>
    </w:p>
    <w:p w14:paraId="32883AEC" w14:textId="0A2F9CED" w:rsidR="00760FD0" w:rsidRDefault="00760FD0" w:rsidP="00A20866">
      <w:pPr>
        <w:pStyle w:val="Akapitzlist"/>
        <w:numPr>
          <w:ilvl w:val="0"/>
          <w:numId w:val="17"/>
        </w:numPr>
        <w:jc w:val="both"/>
      </w:pPr>
      <w:r>
        <w:t>Informacja z otwarcia ofert będzie opublikowana na stronie zamawiającego.</w:t>
      </w:r>
    </w:p>
    <w:p w14:paraId="5FA3D662" w14:textId="7F695552" w:rsidR="007E70F0" w:rsidRDefault="007E70F0" w:rsidP="00A20866">
      <w:pPr>
        <w:pStyle w:val="Akapitzlist"/>
        <w:numPr>
          <w:ilvl w:val="0"/>
          <w:numId w:val="17"/>
        </w:numPr>
        <w:jc w:val="both"/>
      </w:pPr>
      <w:r>
        <w:t>Otwarcia ofert dokona komisja przetargowa.</w:t>
      </w:r>
    </w:p>
    <w:p w14:paraId="06FB320A" w14:textId="79EF04D4" w:rsidR="007E70F0" w:rsidRDefault="007E70F0" w:rsidP="00A20866">
      <w:pPr>
        <w:pStyle w:val="Akapitzlist"/>
        <w:numPr>
          <w:ilvl w:val="0"/>
          <w:numId w:val="17"/>
        </w:numPr>
        <w:jc w:val="both"/>
      </w:pPr>
      <w:r>
        <w:t xml:space="preserve">Otwarcie ofert następuje poprzez użycie aplikacji do szyfrowania ofert dostępnej na </w:t>
      </w:r>
      <w:proofErr w:type="spellStart"/>
      <w:r>
        <w:t>miniPortalu</w:t>
      </w:r>
      <w:proofErr w:type="spellEnd"/>
      <w:r>
        <w:t xml:space="preserve"> i dokonywane jest poprze odszyfrowanie i otwarcie ofert za pomocą klucza prywatnego.</w:t>
      </w:r>
    </w:p>
    <w:p w14:paraId="7DEF2193" w14:textId="77777777" w:rsidR="00562DC2" w:rsidRDefault="007E70F0" w:rsidP="00A20866">
      <w:pPr>
        <w:pStyle w:val="Akapitzlist"/>
        <w:numPr>
          <w:ilvl w:val="0"/>
          <w:numId w:val="17"/>
        </w:numPr>
        <w:jc w:val="both"/>
      </w:pPr>
      <w:r>
        <w:t xml:space="preserve">W przypadku awarii systemu, która spowoduje brak możliwości otwarcia ofert w terminie określonym przez Zamawiającego, otwarcie nastąpi </w:t>
      </w:r>
      <w:r w:rsidR="00562DC2">
        <w:t xml:space="preserve">niezwłocznie po usunięciu awarii. Zamawiający poinformuje o zmianie terminu otwarcia ofert na stronie </w:t>
      </w:r>
      <w:proofErr w:type="spellStart"/>
      <w:r w:rsidR="00562DC2">
        <w:t>iternetowej</w:t>
      </w:r>
      <w:proofErr w:type="spellEnd"/>
      <w:r w:rsidR="00562DC2">
        <w:t xml:space="preserve"> prowadzonego postepowania.</w:t>
      </w:r>
    </w:p>
    <w:p w14:paraId="04970E6F" w14:textId="6DEB773F" w:rsidR="00562DC2" w:rsidRDefault="00562DC2" w:rsidP="00A20866">
      <w:pPr>
        <w:pStyle w:val="Akapitzlist"/>
        <w:numPr>
          <w:ilvl w:val="0"/>
          <w:numId w:val="17"/>
        </w:numPr>
        <w:jc w:val="both"/>
      </w:pPr>
      <w:r>
        <w:t>Najpóźniej przed otwarciem ofert Zamawiający zamieści informację na stronie internetowej o kwocie, jaką zamierza przeznaczyć na sfinansowanie zamówienia.</w:t>
      </w:r>
    </w:p>
    <w:p w14:paraId="6352203D" w14:textId="20FD1C9C" w:rsidR="007E70F0" w:rsidRDefault="00562DC2" w:rsidP="00A20866">
      <w:pPr>
        <w:pStyle w:val="Akapitzlist"/>
        <w:numPr>
          <w:ilvl w:val="0"/>
          <w:numId w:val="17"/>
        </w:numPr>
        <w:jc w:val="both"/>
      </w:pPr>
      <w:r>
        <w:t xml:space="preserve">Nie dopuszcza się prowadzenia negocjacji dotyczących złożonej oferty oraz dokonywania jakiejkolwiek zmiany w treści oferty, w tym zwłaszcza ceny. </w:t>
      </w:r>
      <w:r w:rsidR="007E70F0">
        <w:t xml:space="preserve"> </w:t>
      </w:r>
    </w:p>
    <w:p w14:paraId="191AF8F1" w14:textId="77777777" w:rsidR="005C5A0A" w:rsidRPr="005C5A0A" w:rsidRDefault="005C5A0A" w:rsidP="005C5A0A">
      <w:pPr>
        <w:pStyle w:val="Akapitzlist"/>
        <w:jc w:val="both"/>
        <w:rPr>
          <w:b/>
          <w:bCs/>
        </w:rPr>
      </w:pPr>
    </w:p>
    <w:p w14:paraId="450E9553" w14:textId="12F90DD9" w:rsidR="00760FD0" w:rsidRPr="005C5A0A" w:rsidRDefault="00760FD0" w:rsidP="00760FD0">
      <w:pPr>
        <w:pStyle w:val="Akapitzlist"/>
        <w:numPr>
          <w:ilvl w:val="0"/>
          <w:numId w:val="1"/>
        </w:numPr>
        <w:jc w:val="both"/>
        <w:rPr>
          <w:b/>
          <w:bCs/>
        </w:rPr>
      </w:pPr>
      <w:r w:rsidRPr="005C5A0A">
        <w:rPr>
          <w:b/>
          <w:bCs/>
        </w:rPr>
        <w:t>OPIS SPOSOBU OBLICZENIA CENY</w:t>
      </w:r>
    </w:p>
    <w:p w14:paraId="779509E2" w14:textId="227FA521" w:rsidR="00760FD0" w:rsidRDefault="00760FD0" w:rsidP="00760FD0">
      <w:pPr>
        <w:pStyle w:val="Akapitzlist"/>
        <w:numPr>
          <w:ilvl w:val="0"/>
          <w:numId w:val="18"/>
        </w:numPr>
        <w:jc w:val="both"/>
      </w:pPr>
      <w:r>
        <w:t>Przez łączna cenę oferty brutto należy rozumieć cenę w rozumieniu art. 3 ust. 1 pkt. 1 i ust. 2 ustawy z dnia 9 maja 2014 r. o informowaniu o cenach towarów i usług (Dz. U. z 2019 r. poz. 178)</w:t>
      </w:r>
    </w:p>
    <w:p w14:paraId="15EE98CA" w14:textId="54434BF6" w:rsidR="00760FD0" w:rsidRDefault="00760FD0" w:rsidP="00760FD0">
      <w:pPr>
        <w:pStyle w:val="Akapitzlist"/>
        <w:numPr>
          <w:ilvl w:val="0"/>
          <w:numId w:val="18"/>
        </w:numPr>
        <w:jc w:val="both"/>
      </w:pPr>
      <w:r>
        <w:t>Wartość oferty brutto podana w formularzu ofertowym obejmuje wszelkie koszty związane z realizacją umowy, z uwzględnieniem podatku od towarów i usług VAT, innych opłat i podatków oraz wszelkich kosztów ponoszonych przez wykonawcę w związku z realizacja umowy.</w:t>
      </w:r>
    </w:p>
    <w:p w14:paraId="34C5EF1F" w14:textId="3ACCFC6F" w:rsidR="00760FD0" w:rsidRDefault="00760FD0" w:rsidP="00760FD0">
      <w:pPr>
        <w:pStyle w:val="Akapitzlist"/>
        <w:numPr>
          <w:ilvl w:val="0"/>
          <w:numId w:val="18"/>
        </w:numPr>
        <w:jc w:val="both"/>
      </w:pPr>
      <w:r>
        <w:t>Rozliczenia pomiędzy zamawiającym a wykonawca będą się odbywały w polskich złotych.</w:t>
      </w:r>
    </w:p>
    <w:p w14:paraId="64FD01B8" w14:textId="14A41B7E" w:rsidR="005C5A0A" w:rsidRDefault="005C5A0A" w:rsidP="00760FD0">
      <w:pPr>
        <w:pStyle w:val="Akapitzlist"/>
        <w:numPr>
          <w:ilvl w:val="0"/>
          <w:numId w:val="18"/>
        </w:numPr>
        <w:jc w:val="both"/>
      </w:pPr>
      <w:r>
        <w:t>Zamawiający nie dopuszcza rozliczeń w walutach obcych.</w:t>
      </w:r>
    </w:p>
    <w:p w14:paraId="1B26138D" w14:textId="27487E8A" w:rsidR="005C5A0A" w:rsidRDefault="005C5A0A" w:rsidP="00760FD0">
      <w:pPr>
        <w:pStyle w:val="Akapitzlist"/>
        <w:numPr>
          <w:ilvl w:val="0"/>
          <w:numId w:val="18"/>
        </w:numPr>
        <w:jc w:val="both"/>
      </w:pPr>
      <w:r>
        <w:t xml:space="preserve">Cenę należy zaokrąglić do dwóch miejsc po przecinku. Zaokrąglenia należy dokonywać zgodnie z regułą matematyczną – poniżej 5 należy końcówkę pominąć, powyżej i równe 5 należy zaokrąglić w górę. </w:t>
      </w:r>
    </w:p>
    <w:p w14:paraId="232B34B9" w14:textId="42C50F81" w:rsidR="005C5A0A" w:rsidRDefault="005C5A0A" w:rsidP="00760FD0">
      <w:pPr>
        <w:pStyle w:val="Akapitzlist"/>
        <w:numPr>
          <w:ilvl w:val="0"/>
          <w:numId w:val="18"/>
        </w:numPr>
        <w:jc w:val="both"/>
      </w:pPr>
      <w:r>
        <w:t xml:space="preserve">Cena musi być podana cyfrowo i słownie, z wyodrębnieniem należnego VAT. </w:t>
      </w:r>
    </w:p>
    <w:p w14:paraId="1CF0ADFE" w14:textId="70AAAC63" w:rsidR="005C5A0A" w:rsidRDefault="005C5A0A" w:rsidP="00760FD0">
      <w:pPr>
        <w:pStyle w:val="Akapitzlist"/>
        <w:numPr>
          <w:ilvl w:val="0"/>
          <w:numId w:val="18"/>
        </w:numPr>
        <w:jc w:val="both"/>
      </w:pPr>
      <w:r>
        <w:t>Prawidłowe ustalenie podatku VAT należy do obowiązku Wykonawcy.</w:t>
      </w:r>
    </w:p>
    <w:p w14:paraId="5EA44B0C" w14:textId="34BF2FF0" w:rsidR="005C5A0A" w:rsidRDefault="005C5A0A" w:rsidP="00760FD0">
      <w:pPr>
        <w:pStyle w:val="Akapitzlist"/>
        <w:numPr>
          <w:ilvl w:val="0"/>
          <w:numId w:val="18"/>
        </w:numPr>
        <w:jc w:val="both"/>
      </w:pPr>
      <w:r>
        <w:t>Zamawiający nie przewiduje udzielenia zaliczek na poczet wykonania zamówienia.</w:t>
      </w:r>
    </w:p>
    <w:p w14:paraId="259EC9E1" w14:textId="0DC3D5FC" w:rsidR="005C5A0A" w:rsidRDefault="005C5A0A" w:rsidP="00760FD0">
      <w:pPr>
        <w:pStyle w:val="Akapitzlist"/>
        <w:numPr>
          <w:ilvl w:val="0"/>
          <w:numId w:val="18"/>
        </w:numPr>
        <w:jc w:val="both"/>
      </w:pPr>
      <w:r>
        <w:t>Jeżeli złożono ofertę, której wybór prowadziłby do powstania obowiązku podatkowego Zamawiaj</w:t>
      </w:r>
      <w:r w:rsidR="00DF5852">
        <w:t>ą</w:t>
      </w:r>
      <w:r>
        <w:t>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Wykonawca, składając ofertę informuje Zamawiaj</w:t>
      </w:r>
      <w:r w:rsidR="00DF5852">
        <w:t>ą</w:t>
      </w:r>
      <w:r>
        <w:t xml:space="preserve">cego </w:t>
      </w:r>
      <w:r w:rsidR="00DF5852">
        <w:t>czy wybór oferty będzie prowadzić do powstania u Zamawiającego obowiązku podatkowego, wskazując nazwę (rodzaj) usług, których świadczenie będzie prowadzić do jego powstania oraz wskazując ich wartość bez kwoty podatku. W takim przypadku Wykonawca sporządzi stosowne oświadczenie. Jeżeli Wykonawca nie złoży żadnego oświadczenia w tym zakresie Zamawiający uzna, że wybór oferty Wykonawcy nie będzie prowadził do powstania obowiązku podatkowego Zamawiającego.</w:t>
      </w:r>
    </w:p>
    <w:p w14:paraId="2CF4E9A2" w14:textId="77BD6FC3" w:rsidR="00DF5852" w:rsidRDefault="00DF5852" w:rsidP="00760FD0">
      <w:pPr>
        <w:pStyle w:val="Akapitzlist"/>
        <w:numPr>
          <w:ilvl w:val="0"/>
          <w:numId w:val="18"/>
        </w:numPr>
        <w:jc w:val="both"/>
      </w:pPr>
      <w:r>
        <w:t>W toku badania i oceny ofert zamawi</w:t>
      </w:r>
      <w:r w:rsidR="007E70F0">
        <w:t>a</w:t>
      </w:r>
      <w:r>
        <w:t>jący może żądać od Wykonawcy wyja</w:t>
      </w:r>
      <w:r w:rsidR="007E70F0">
        <w:t>ś</w:t>
      </w:r>
      <w:r>
        <w:t xml:space="preserve">nień dotyczących treści złożonych ofert oraz przedmiotowych środków dowodowych lub innych składanych dokumentów lub oświadczeń. Niedopuszczalne jest prowadzenie </w:t>
      </w:r>
      <w:r w:rsidR="007E70F0">
        <w:t>między zamawiającym a wykonawcą negocjacji dotyczących złożonej oferty oraz dokonywanie jakiejkolwiek zmiany w jej treści za wyjątkiem omyłek pisarskich i rachunkowych.</w:t>
      </w:r>
    </w:p>
    <w:p w14:paraId="39759483" w14:textId="5C8897F7" w:rsidR="007E70F0" w:rsidRDefault="007E70F0" w:rsidP="00760FD0">
      <w:pPr>
        <w:pStyle w:val="Akapitzlist"/>
        <w:numPr>
          <w:ilvl w:val="0"/>
          <w:numId w:val="18"/>
        </w:numPr>
        <w:jc w:val="both"/>
      </w:pPr>
      <w:r>
        <w:lastRenderedPageBreak/>
        <w:t>Zamawiający poprawia w tekście oferty oczywiste omyłki pisarskie oraz oczywiste omyłki rachunkowe, z uwzględnieniem konsekwencji rachunkowych dokonanych poprawek inne omyłki polegające na niezgodności oferty z dokumentami zamówienia, niepowodujące istotnych zmian w treści oferty, niezwłocznie zawiadamiając o tym wykonawcę, którego oferta została poprawiona.</w:t>
      </w:r>
    </w:p>
    <w:p w14:paraId="3DCB7BFB" w14:textId="77777777" w:rsidR="007E70F0" w:rsidRDefault="007E70F0" w:rsidP="007E70F0">
      <w:pPr>
        <w:pStyle w:val="Akapitzlist"/>
        <w:jc w:val="both"/>
      </w:pPr>
    </w:p>
    <w:p w14:paraId="28D85931" w14:textId="138FCC97" w:rsidR="00760FD0" w:rsidRPr="007E70F0" w:rsidRDefault="00760FD0" w:rsidP="00760FD0">
      <w:pPr>
        <w:pStyle w:val="Akapitzlist"/>
        <w:numPr>
          <w:ilvl w:val="0"/>
          <w:numId w:val="1"/>
        </w:numPr>
        <w:jc w:val="both"/>
        <w:rPr>
          <w:b/>
          <w:bCs/>
        </w:rPr>
      </w:pPr>
      <w:r w:rsidRPr="007E70F0">
        <w:rPr>
          <w:b/>
          <w:bCs/>
        </w:rPr>
        <w:t>OPIS KRYTERIÓW OCENY OFERT Z PODANIEM ICH WAGI I SPOSOBU OCENY OFERT</w:t>
      </w:r>
    </w:p>
    <w:p w14:paraId="0EA87847" w14:textId="7F6E0CBE" w:rsidR="00760FD0" w:rsidRDefault="00760FD0" w:rsidP="00760FD0">
      <w:pPr>
        <w:pStyle w:val="Akapitzlist"/>
        <w:numPr>
          <w:ilvl w:val="0"/>
          <w:numId w:val="19"/>
        </w:numPr>
        <w:jc w:val="both"/>
      </w:pPr>
      <w:r>
        <w:t>Zamawiający dokona oceny złożonych ofert na podstawie kryteriów oceny tj.:</w:t>
      </w:r>
    </w:p>
    <w:p w14:paraId="3BEBE1D0" w14:textId="18EDCA7E" w:rsidR="00760FD0" w:rsidRDefault="00760FD0" w:rsidP="00760FD0">
      <w:pPr>
        <w:pStyle w:val="Akapitzlist"/>
        <w:jc w:val="both"/>
      </w:pPr>
      <w:r>
        <w:t>Cena – 60%</w:t>
      </w:r>
    </w:p>
    <w:p w14:paraId="757DF6F2" w14:textId="2218167E" w:rsidR="00760FD0" w:rsidRDefault="00760FD0" w:rsidP="00760FD0">
      <w:pPr>
        <w:pStyle w:val="Akapitzlist"/>
        <w:jc w:val="both"/>
      </w:pPr>
      <w:r>
        <w:t>Termin płatności – 40%</w:t>
      </w:r>
    </w:p>
    <w:p w14:paraId="11239A72" w14:textId="1DE8C382" w:rsidR="00760FD0" w:rsidRDefault="00760FD0" w:rsidP="00760FD0">
      <w:pPr>
        <w:pStyle w:val="Akapitzlist"/>
        <w:jc w:val="both"/>
      </w:pPr>
    </w:p>
    <w:p w14:paraId="05A11FA2" w14:textId="6A28DF27" w:rsidR="00760FD0" w:rsidRDefault="00760FD0" w:rsidP="00760FD0">
      <w:pPr>
        <w:pStyle w:val="Akapitzlist"/>
        <w:jc w:val="both"/>
      </w:pPr>
      <w:r>
        <w:t xml:space="preserve">Kryterium CENA będzie rozpatrywane </w:t>
      </w:r>
      <w:r w:rsidR="00DD042E">
        <w:t>na podstawie ceny ofertowej brutto podanej przez wykonawcę w Formularzu ofertowym, cena będzie obliczana wg następującego wzoru:</w:t>
      </w:r>
    </w:p>
    <w:p w14:paraId="3D05D753" w14:textId="7F3ACCA6" w:rsidR="00DD042E" w:rsidRDefault="00DD042E" w:rsidP="00760FD0">
      <w:pPr>
        <w:pStyle w:val="Akapitzlist"/>
        <w:jc w:val="both"/>
      </w:pPr>
      <w:r>
        <w:t>C= cena minimalna / cena badanej oferty x waga kryter</w:t>
      </w:r>
      <w:r w:rsidR="007E70F0">
        <w:t>i</w:t>
      </w:r>
      <w:r>
        <w:t>um 60%</w:t>
      </w:r>
    </w:p>
    <w:p w14:paraId="33423EA2" w14:textId="15D81C5B" w:rsidR="00DD042E" w:rsidRDefault="00DD042E" w:rsidP="00760FD0">
      <w:pPr>
        <w:pStyle w:val="Akapitzlist"/>
        <w:jc w:val="both"/>
      </w:pPr>
      <w:r>
        <w:t>W tym kryterium można uzyskać max 60 punktów. Punktację przyznaną poszczególnym ofertą zaokr</w:t>
      </w:r>
      <w:r w:rsidR="007E70F0">
        <w:t>ą</w:t>
      </w:r>
      <w:r>
        <w:t>gla się do dwóch miejsc po przecinku.</w:t>
      </w:r>
    </w:p>
    <w:p w14:paraId="466B0782" w14:textId="130BDA27" w:rsidR="00DD042E" w:rsidRDefault="00DD042E" w:rsidP="00760FD0">
      <w:pPr>
        <w:pStyle w:val="Akapitzlist"/>
        <w:jc w:val="both"/>
      </w:pPr>
    </w:p>
    <w:p w14:paraId="48BCBF11" w14:textId="4D24B22D" w:rsidR="00DD042E" w:rsidRDefault="00DD042E" w:rsidP="00760FD0">
      <w:pPr>
        <w:pStyle w:val="Akapitzlist"/>
        <w:jc w:val="both"/>
      </w:pPr>
      <w:r>
        <w:t>Kryterium TERMIN PŁATNOŚCI będzie rozpatrywane na podstawie danych podanych w Formularzu oferty:</w:t>
      </w:r>
    </w:p>
    <w:p w14:paraId="13D44EC7" w14:textId="5CC9415B" w:rsidR="00A712E6" w:rsidRDefault="00A712E6" w:rsidP="00760FD0">
      <w:pPr>
        <w:pStyle w:val="Akapitzlist"/>
        <w:jc w:val="both"/>
      </w:pPr>
      <w:r>
        <w:t>- do 7 dni – 0 pkt.</w:t>
      </w:r>
    </w:p>
    <w:p w14:paraId="2FDD1A20" w14:textId="4D4F242D" w:rsidR="00A712E6" w:rsidRDefault="00A712E6" w:rsidP="00760FD0">
      <w:pPr>
        <w:pStyle w:val="Akapitzlist"/>
        <w:jc w:val="both"/>
      </w:pPr>
      <w:r>
        <w:t>- 8-14 dni – 20 pkt</w:t>
      </w:r>
    </w:p>
    <w:p w14:paraId="702BC18A" w14:textId="3A4F8AA2" w:rsidR="00A712E6" w:rsidRDefault="00A712E6" w:rsidP="00760FD0">
      <w:pPr>
        <w:pStyle w:val="Akapitzlist"/>
        <w:jc w:val="both"/>
      </w:pPr>
      <w:r>
        <w:t>- 15-30  dni – 40 pkt.</w:t>
      </w:r>
    </w:p>
    <w:p w14:paraId="76179D72" w14:textId="77B60690" w:rsidR="00A712E6" w:rsidRDefault="00A712E6" w:rsidP="00A712E6">
      <w:pPr>
        <w:pStyle w:val="Akapitzlist"/>
        <w:jc w:val="both"/>
      </w:pPr>
      <w:r>
        <w:t>W tym kryterium można uzyskać max 40 punktów. Punktację przyznaną poszczególnym ofertą zaokr</w:t>
      </w:r>
      <w:r w:rsidR="007E70F0">
        <w:t>ą</w:t>
      </w:r>
      <w:r>
        <w:t>gla się do dwóch miejsc po przecinku.</w:t>
      </w:r>
    </w:p>
    <w:p w14:paraId="27DDA624" w14:textId="164482BF" w:rsidR="00A712E6" w:rsidRDefault="00A712E6" w:rsidP="00A712E6">
      <w:pPr>
        <w:pStyle w:val="Akapitzlist"/>
        <w:numPr>
          <w:ilvl w:val="0"/>
          <w:numId w:val="19"/>
        </w:numPr>
        <w:jc w:val="both"/>
      </w:pPr>
      <w:r>
        <w:t>Za ofertę najkorzystniejszą uznana zostanie oferta, która uzyska najwyższa liczbę punktów.</w:t>
      </w:r>
    </w:p>
    <w:p w14:paraId="5D58987A" w14:textId="1AE990D7" w:rsidR="00A712E6" w:rsidRDefault="00A712E6" w:rsidP="00A712E6">
      <w:pPr>
        <w:pStyle w:val="Akapitzlist"/>
        <w:numPr>
          <w:ilvl w:val="0"/>
          <w:numId w:val="19"/>
        </w:numPr>
        <w:jc w:val="both"/>
      </w:pPr>
      <w:r>
        <w:t>Zamawiający udzieli zamówienia wykonawcy, którego oferta odpowiada wszystkim wymaganiom określonym w ustaw</w:t>
      </w:r>
      <w:r w:rsidR="007E70F0">
        <w:t>ie</w:t>
      </w:r>
      <w:r>
        <w:t xml:space="preserve"> </w:t>
      </w:r>
      <w:proofErr w:type="spellStart"/>
      <w:r>
        <w:t>Pzp</w:t>
      </w:r>
      <w:proofErr w:type="spellEnd"/>
      <w:r>
        <w:t xml:space="preserve"> i niniejszej SWZ oraz uzyska najwyższą liczb</w:t>
      </w:r>
      <w:r w:rsidR="007E70F0">
        <w:t>ę</w:t>
      </w:r>
      <w:r>
        <w:t xml:space="preserve"> punktów.</w:t>
      </w:r>
    </w:p>
    <w:p w14:paraId="0D664147" w14:textId="77777777" w:rsidR="007E70F0" w:rsidRDefault="007E70F0" w:rsidP="007E70F0">
      <w:pPr>
        <w:pStyle w:val="Akapitzlist"/>
        <w:jc w:val="both"/>
      </w:pPr>
    </w:p>
    <w:p w14:paraId="16200F4B" w14:textId="24B286A8" w:rsidR="00A712E6" w:rsidRPr="00562DC2" w:rsidRDefault="00A712E6" w:rsidP="00A712E6">
      <w:pPr>
        <w:pStyle w:val="Akapitzlist"/>
        <w:numPr>
          <w:ilvl w:val="0"/>
          <w:numId w:val="1"/>
        </w:numPr>
        <w:jc w:val="both"/>
        <w:rPr>
          <w:b/>
          <w:bCs/>
        </w:rPr>
      </w:pPr>
      <w:r w:rsidRPr="00562DC2">
        <w:rPr>
          <w:b/>
          <w:bCs/>
        </w:rPr>
        <w:t>INFORMACJA O FORMALNOŚCIACH, JAKIE POWINNY ZOSTAĆ DOPEŁNIONE PO WYBORZE OFERTY CELEM ZAWARCIA UMOWY</w:t>
      </w:r>
    </w:p>
    <w:p w14:paraId="6FE49D6A" w14:textId="1FDA0D84" w:rsidR="00A712E6" w:rsidRDefault="00E52FAE" w:rsidP="00A712E6">
      <w:pPr>
        <w:pStyle w:val="Akapitzlist"/>
        <w:numPr>
          <w:ilvl w:val="0"/>
          <w:numId w:val="20"/>
        </w:numPr>
        <w:jc w:val="both"/>
      </w:pPr>
      <w:r>
        <w:t>Zamawiający po dokonaniu wyboru najkorzystniejszej oferty zawiadomi o wynikach postepowania wszystkich wykonawców, którzy złożyli oferty oraz udost</w:t>
      </w:r>
      <w:r w:rsidR="00BA62DF">
        <w:t>ę</w:t>
      </w:r>
      <w:r>
        <w:t xml:space="preserve">pni wymagane ustawą </w:t>
      </w:r>
      <w:proofErr w:type="spellStart"/>
      <w:r>
        <w:t>Pzp</w:t>
      </w:r>
      <w:proofErr w:type="spellEnd"/>
      <w:r>
        <w:t xml:space="preserve"> informacje na stronie internetowej prowadzonego postepowania. </w:t>
      </w:r>
    </w:p>
    <w:p w14:paraId="162A43B3" w14:textId="39A05CDF" w:rsidR="00382E65" w:rsidRDefault="00382E65" w:rsidP="00A712E6">
      <w:pPr>
        <w:pStyle w:val="Akapitzlist"/>
        <w:numPr>
          <w:ilvl w:val="0"/>
          <w:numId w:val="20"/>
        </w:numPr>
        <w:jc w:val="both"/>
      </w:pPr>
      <w:r>
        <w:t>Zamawiający poinformuje wy</w:t>
      </w:r>
      <w:r w:rsidR="00BA62DF">
        <w:t>k</w:t>
      </w:r>
      <w:r>
        <w:t>onawcę, którego oferta została uznana za najkorzystniejszą o terminie i miejscu zawarcia umowy. W przypadku niestawienia się wykonawcy w wyznaczonym terminie do podpisania umowy uznaje się za odstąpienie od zawarcia umowy.</w:t>
      </w:r>
    </w:p>
    <w:p w14:paraId="798C6D60" w14:textId="0B454897" w:rsidR="00382E65" w:rsidRDefault="00382E65" w:rsidP="00A712E6">
      <w:pPr>
        <w:pStyle w:val="Akapitzlist"/>
        <w:numPr>
          <w:ilvl w:val="0"/>
          <w:numId w:val="20"/>
        </w:numPr>
        <w:jc w:val="both"/>
      </w:pPr>
      <w:r>
        <w:t xml:space="preserve">Przed zawarciem umowy wykonawcy wspólnie ubiegający się o udzielenie zamówienia publicznego, których oferta została uznana za najkorzystniejszą, w wypadku dołączenia do oferty pełnomocnictwa (o którym mowa w art. 58 ust. 2 ustawy </w:t>
      </w:r>
      <w:proofErr w:type="spellStart"/>
      <w:r>
        <w:t>Pzp</w:t>
      </w:r>
      <w:proofErr w:type="spellEnd"/>
      <w:r>
        <w:t xml:space="preserve"> tylko do reprezentowania ich w postepowaniu o udzielenie zamówi</w:t>
      </w:r>
      <w:r w:rsidR="00BA62DF">
        <w:t>e</w:t>
      </w:r>
      <w:r>
        <w:t>nia publicznego, przedłożą stosowane pełnomocnictwo do podpisania umowy w sprawie zamówienia publicznego. Ponadto, przed zawarciem umowy zamawiający będzie żądał kopii umowy regulującej  współpracę wykonawców.</w:t>
      </w:r>
    </w:p>
    <w:p w14:paraId="07777699" w14:textId="77777777" w:rsidR="00BA62DF" w:rsidRDefault="00BA62DF" w:rsidP="00BA62DF">
      <w:pPr>
        <w:pStyle w:val="Akapitzlist"/>
        <w:jc w:val="both"/>
      </w:pPr>
    </w:p>
    <w:p w14:paraId="31F08AE1" w14:textId="214F7B8F" w:rsidR="00382E65" w:rsidRPr="00BA62DF" w:rsidRDefault="00382E65" w:rsidP="00382E65">
      <w:pPr>
        <w:pStyle w:val="Akapitzlist"/>
        <w:numPr>
          <w:ilvl w:val="0"/>
          <w:numId w:val="1"/>
        </w:numPr>
        <w:jc w:val="both"/>
        <w:rPr>
          <w:b/>
          <w:bCs/>
        </w:rPr>
      </w:pPr>
      <w:r w:rsidRPr="00BA62DF">
        <w:rPr>
          <w:b/>
          <w:bCs/>
        </w:rPr>
        <w:t>WYMAGANIA DOTYCZĄCE ZABEZPIECZENIA NALEZYTEGO WYKONANIA UMOWY.</w:t>
      </w:r>
    </w:p>
    <w:p w14:paraId="0143E39C" w14:textId="0D0D8B33" w:rsidR="00382E65" w:rsidRDefault="00382E65" w:rsidP="00382E65">
      <w:pPr>
        <w:pStyle w:val="Akapitzlist"/>
        <w:numPr>
          <w:ilvl w:val="0"/>
          <w:numId w:val="21"/>
        </w:numPr>
        <w:jc w:val="both"/>
      </w:pPr>
      <w:r>
        <w:t xml:space="preserve">Przed podpisaniem umowy zamawiający nie będzie wymagał od wykonawcy wniesienia zabezpieczenia należytego wykonania umowy. </w:t>
      </w:r>
    </w:p>
    <w:p w14:paraId="5BA1DF2B" w14:textId="77777777" w:rsidR="00BA62DF" w:rsidRDefault="00BA62DF" w:rsidP="00BA62DF">
      <w:pPr>
        <w:pStyle w:val="Akapitzlist"/>
        <w:jc w:val="both"/>
      </w:pPr>
    </w:p>
    <w:p w14:paraId="6AD8C431" w14:textId="3B6B8AC3" w:rsidR="00382E65" w:rsidRPr="00562DC2" w:rsidRDefault="00382E65" w:rsidP="00382E65">
      <w:pPr>
        <w:pStyle w:val="Akapitzlist"/>
        <w:numPr>
          <w:ilvl w:val="0"/>
          <w:numId w:val="1"/>
        </w:numPr>
        <w:jc w:val="both"/>
        <w:rPr>
          <w:b/>
          <w:bCs/>
        </w:rPr>
      </w:pPr>
      <w:r w:rsidRPr="00562DC2">
        <w:rPr>
          <w:b/>
          <w:bCs/>
        </w:rPr>
        <w:t>POSTANOWIENIA UMOWY.</w:t>
      </w:r>
    </w:p>
    <w:p w14:paraId="27B72207" w14:textId="293F62D7" w:rsidR="00382E65" w:rsidRDefault="00382E65" w:rsidP="00382E65">
      <w:pPr>
        <w:pStyle w:val="Akapitzlist"/>
        <w:numPr>
          <w:ilvl w:val="0"/>
          <w:numId w:val="22"/>
        </w:numPr>
        <w:jc w:val="both"/>
      </w:pPr>
      <w:r>
        <w:t xml:space="preserve">Postanowienia umowy zawarte zostały w projekcie umowy, który stanowi załącznik do niniejszej SWZ. </w:t>
      </w:r>
    </w:p>
    <w:p w14:paraId="7FBFA798" w14:textId="77777777" w:rsidR="00562DC2" w:rsidRPr="00562DC2" w:rsidRDefault="00562DC2" w:rsidP="00562DC2">
      <w:pPr>
        <w:pStyle w:val="Akapitzlist"/>
        <w:jc w:val="both"/>
        <w:rPr>
          <w:b/>
          <w:bCs/>
        </w:rPr>
      </w:pPr>
    </w:p>
    <w:p w14:paraId="284659FF" w14:textId="60F5E191" w:rsidR="00382E65" w:rsidRDefault="00382E65" w:rsidP="00382E65">
      <w:pPr>
        <w:pStyle w:val="Akapitzlist"/>
        <w:numPr>
          <w:ilvl w:val="0"/>
          <w:numId w:val="1"/>
        </w:numPr>
        <w:jc w:val="both"/>
      </w:pPr>
      <w:r w:rsidRPr="00562DC2">
        <w:rPr>
          <w:b/>
          <w:bCs/>
        </w:rPr>
        <w:t>POUCZENIE O ŚRODKACH OCHRONY PRAWNEJ PRZYSŁUGUJĄCYCH WYKONAWCY</w:t>
      </w:r>
      <w:r>
        <w:t>.</w:t>
      </w:r>
    </w:p>
    <w:p w14:paraId="53DB58DB" w14:textId="6E32879E" w:rsidR="00382E65" w:rsidRDefault="00382E65" w:rsidP="00382E65">
      <w:pPr>
        <w:pStyle w:val="Akapitzlist"/>
        <w:numPr>
          <w:ilvl w:val="0"/>
          <w:numId w:val="23"/>
        </w:numPr>
        <w:jc w:val="both"/>
      </w:pPr>
      <w:r>
        <w:t xml:space="preserve">Wykonawcom przysługują środki ochrony prawnej określone w Dziale IX ustawy </w:t>
      </w:r>
      <w:proofErr w:type="spellStart"/>
      <w:r>
        <w:t>Pzp</w:t>
      </w:r>
      <w:proofErr w:type="spellEnd"/>
      <w:r>
        <w:t>.</w:t>
      </w:r>
    </w:p>
    <w:p w14:paraId="2389B72E" w14:textId="134B6673" w:rsidR="00382E65" w:rsidRDefault="00382E65" w:rsidP="00382E65">
      <w:pPr>
        <w:pStyle w:val="Akapitzlist"/>
        <w:numPr>
          <w:ilvl w:val="0"/>
          <w:numId w:val="23"/>
        </w:numPr>
        <w:jc w:val="both"/>
      </w:pPr>
      <w:r>
        <w:t>Odwołanie przysługuje na:</w:t>
      </w:r>
    </w:p>
    <w:p w14:paraId="4EA5F802" w14:textId="626832CE" w:rsidR="00382E65" w:rsidRDefault="00382E65" w:rsidP="00382E65">
      <w:pPr>
        <w:pStyle w:val="Akapitzlist"/>
        <w:jc w:val="both"/>
      </w:pPr>
      <w:r>
        <w:t>a/ niezgodną z przepisami ustawy czynność zamawiającego, podjęta w postępowaniu o udzielenie zamówienia, o zawarcie umowy ramowej, dynamicznym systemie zakupów, systemie kwalifikowania wykonawców lub konkursie, w tym na projektowane postanowienie umowy,</w:t>
      </w:r>
    </w:p>
    <w:p w14:paraId="5271E885" w14:textId="7BDDC4F3" w:rsidR="00382E65" w:rsidRDefault="00382E65" w:rsidP="00382E65">
      <w:pPr>
        <w:pStyle w:val="Akapitzlist"/>
        <w:jc w:val="both"/>
      </w:pPr>
      <w:r>
        <w:t>b/ zaniechanie czynności w postepowaniu o udzielenie zamówienia, o zawarcie umowy ramowej, dynamicznym systemie zakupów, systemie kwalifikowania wykonawców lub konkursie, do której zamawiający był obowiązany na podstawie ustawy,</w:t>
      </w:r>
    </w:p>
    <w:p w14:paraId="05D99498" w14:textId="72CFA68F" w:rsidR="00382E65" w:rsidRDefault="00382E65" w:rsidP="00382E65">
      <w:pPr>
        <w:pStyle w:val="Akapitzlist"/>
        <w:jc w:val="both"/>
      </w:pPr>
      <w:r>
        <w:t>c/ zaniechanie przeprowadzenia postepowania o udzielenie zamówienia lub zorganizowania konkursu na podstawie ustawy, mimo że zamawiający był do tego obowiązany.</w:t>
      </w:r>
    </w:p>
    <w:p w14:paraId="2335C239" w14:textId="2CDE3A3A" w:rsidR="00382E65" w:rsidRDefault="00382E65" w:rsidP="00382E65">
      <w:pPr>
        <w:pStyle w:val="Akapitzlist"/>
        <w:numPr>
          <w:ilvl w:val="0"/>
          <w:numId w:val="23"/>
        </w:numPr>
        <w:jc w:val="both"/>
      </w:pPr>
      <w:r>
        <w:t>Odwołanie wn</w:t>
      </w:r>
      <w:r w:rsidR="00DC2379">
        <w:t>osi się w terminie 5 dni od dnia przekazania informacji o czynności zamawiającego stanowiącej podstawę jego wniesienia – jeżeli informacja została przekazana przy u</w:t>
      </w:r>
      <w:r w:rsidR="00562DC2">
        <w:t>ż</w:t>
      </w:r>
      <w:r w:rsidR="00DC2379">
        <w:t>yciu środków komunikacji elektronicznej, albo w terminie 10 dni – jeżeli informacja została przekazana w inny sposób.</w:t>
      </w:r>
    </w:p>
    <w:p w14:paraId="776673F4" w14:textId="646C7BA4" w:rsidR="00DC2379" w:rsidRDefault="00DC2379" w:rsidP="00382E65">
      <w:pPr>
        <w:pStyle w:val="Akapitzlist"/>
        <w:numPr>
          <w:ilvl w:val="0"/>
          <w:numId w:val="23"/>
        </w:numPr>
        <w:jc w:val="both"/>
      </w:pPr>
      <w:r>
        <w:t>Odwołanie wobec treści ogłoszenia wszczynającego postępowanie o udzielenie zamówienia wnosi się w terminie 5 dni od dnia zamieszczenia ogłoszenia w Biuletynie Zamówień Publicznych.</w:t>
      </w:r>
    </w:p>
    <w:p w14:paraId="46A6CEF3" w14:textId="30D021BD" w:rsidR="00DC2379" w:rsidRDefault="00DC2379" w:rsidP="00382E65">
      <w:pPr>
        <w:pStyle w:val="Akapitzlist"/>
        <w:numPr>
          <w:ilvl w:val="0"/>
          <w:numId w:val="23"/>
        </w:numPr>
        <w:jc w:val="both"/>
      </w:pPr>
      <w:r>
        <w:t xml:space="preserve">Odwołanie wnosi się do Prezesa izby. </w:t>
      </w:r>
    </w:p>
    <w:p w14:paraId="3BAB1D5D" w14:textId="77777777" w:rsidR="00562DC2" w:rsidRDefault="00562DC2" w:rsidP="00562DC2">
      <w:pPr>
        <w:pStyle w:val="Akapitzlist"/>
        <w:jc w:val="both"/>
      </w:pPr>
    </w:p>
    <w:p w14:paraId="69C2D616" w14:textId="4A39B4F2" w:rsidR="00DC2379" w:rsidRPr="00562DC2" w:rsidRDefault="00DC2379" w:rsidP="00DC2379">
      <w:pPr>
        <w:pStyle w:val="Akapitzlist"/>
        <w:numPr>
          <w:ilvl w:val="0"/>
          <w:numId w:val="1"/>
        </w:numPr>
        <w:jc w:val="both"/>
        <w:rPr>
          <w:b/>
          <w:bCs/>
        </w:rPr>
      </w:pPr>
      <w:r w:rsidRPr="00562DC2">
        <w:rPr>
          <w:b/>
          <w:bCs/>
        </w:rPr>
        <w:t>KLAUZULA INFORMACYJNA DOT RODO</w:t>
      </w:r>
    </w:p>
    <w:p w14:paraId="7C3AB649" w14:textId="7D55763C" w:rsidR="00DC2379" w:rsidRPr="00562DC2" w:rsidRDefault="00DC2379" w:rsidP="00DC2379">
      <w:pPr>
        <w:spacing w:before="100" w:beforeAutospacing="1" w:line="276" w:lineRule="auto"/>
        <w:jc w:val="both"/>
        <w:rPr>
          <w:rFonts w:eastAsia="Times New Roman" w:cs="Times New Roman"/>
          <w:lang w:eastAsia="pl-PL"/>
        </w:rPr>
      </w:pPr>
      <w:r w:rsidRPr="00562DC2">
        <w:rPr>
          <w:rFonts w:eastAsia="Times New Roman" w:cs="Times New Roman"/>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Administrator informuje o zasadach oraz o przysługujących Pani/Panu prawach związanych z przetwarzaniem Pani/Pana danych osobowych.</w:t>
      </w:r>
    </w:p>
    <w:p w14:paraId="737004AE" w14:textId="77777777" w:rsidR="00DC2379" w:rsidRPr="00562DC2" w:rsidRDefault="00DC2379" w:rsidP="00DC2379">
      <w:pPr>
        <w:pStyle w:val="Akapitzlist"/>
        <w:numPr>
          <w:ilvl w:val="0"/>
          <w:numId w:val="24"/>
        </w:numPr>
        <w:shd w:val="clear" w:color="auto" w:fill="FDFDFD"/>
        <w:spacing w:before="120" w:after="0" w:line="276" w:lineRule="auto"/>
        <w:ind w:left="300" w:hanging="357"/>
        <w:jc w:val="both"/>
        <w:rPr>
          <w:rFonts w:eastAsia="Times New Roman" w:cs="Times New Roman"/>
          <w:b/>
          <w:color w:val="000000"/>
          <w:lang w:eastAsia="pl-PL"/>
        </w:rPr>
      </w:pPr>
      <w:r w:rsidRPr="00562DC2">
        <w:rPr>
          <w:rFonts w:eastAsia="Times New Roman" w:cs="Times New Roman"/>
          <w:b/>
          <w:color w:val="000000"/>
          <w:lang w:eastAsia="pl-PL"/>
        </w:rPr>
        <w:t>Administrator</w:t>
      </w:r>
    </w:p>
    <w:p w14:paraId="2B707249" w14:textId="77777777" w:rsidR="00DC2379" w:rsidRPr="00562DC2" w:rsidRDefault="00DC2379" w:rsidP="00DC2379">
      <w:pPr>
        <w:shd w:val="clear" w:color="auto" w:fill="FDFDFD"/>
        <w:spacing w:line="276" w:lineRule="auto"/>
        <w:ind w:left="360"/>
        <w:jc w:val="both"/>
      </w:pPr>
      <w:r w:rsidRPr="00562DC2">
        <w:rPr>
          <w:rFonts w:eastAsia="Times New Roman" w:cs="Times New Roman"/>
          <w:color w:val="000000"/>
          <w:lang w:eastAsia="pl-PL"/>
        </w:rPr>
        <w:t>Administratorem Pani/Pana danych osobowych jest Wójt Gminy Stanisławów</w:t>
      </w:r>
      <w:r w:rsidRPr="00562DC2">
        <w:rPr>
          <w:rFonts w:eastAsia="Times New Roman" w:cs="Times New Roman"/>
          <w:color w:val="FF0000"/>
          <w:lang w:eastAsia="pl-PL"/>
        </w:rPr>
        <w:t xml:space="preserve"> </w:t>
      </w:r>
      <w:r w:rsidRPr="00562DC2">
        <w:rPr>
          <w:rFonts w:eastAsia="Times New Roman" w:cs="Times New Roman"/>
          <w:color w:val="000000"/>
          <w:lang w:eastAsia="pl-PL"/>
        </w:rPr>
        <w:t>z siedzibą przy ul. Rynek 32 w Stanisławowie (05-304 Stanisławów).</w:t>
      </w:r>
    </w:p>
    <w:p w14:paraId="13DD23BA" w14:textId="77777777" w:rsidR="00DC2379" w:rsidRPr="00562DC2" w:rsidRDefault="00DC2379" w:rsidP="00DC2379">
      <w:pPr>
        <w:numPr>
          <w:ilvl w:val="0"/>
          <w:numId w:val="24"/>
        </w:numPr>
        <w:shd w:val="clear" w:color="auto" w:fill="FDFDFD"/>
        <w:spacing w:before="120" w:after="0" w:line="276" w:lineRule="auto"/>
        <w:ind w:left="295" w:hanging="357"/>
        <w:jc w:val="both"/>
        <w:rPr>
          <w:rFonts w:eastAsia="Times New Roman" w:cs="Times New Roman"/>
          <w:b/>
          <w:color w:val="222222"/>
          <w:lang w:eastAsia="pl-PL"/>
        </w:rPr>
      </w:pPr>
      <w:r w:rsidRPr="00562DC2">
        <w:rPr>
          <w:rFonts w:eastAsia="Times New Roman" w:cs="Times New Roman"/>
          <w:b/>
          <w:color w:val="222222"/>
          <w:lang w:eastAsia="pl-PL"/>
        </w:rPr>
        <w:t>Inspektor ochrony danych</w:t>
      </w:r>
    </w:p>
    <w:p w14:paraId="25B05BCE" w14:textId="77777777" w:rsidR="00DC2379" w:rsidRPr="00562DC2" w:rsidRDefault="00DC2379" w:rsidP="00DC2379">
      <w:pPr>
        <w:shd w:val="clear" w:color="auto" w:fill="FDFDFD"/>
        <w:spacing w:line="276" w:lineRule="auto"/>
        <w:ind w:left="360"/>
        <w:jc w:val="both"/>
      </w:pPr>
      <w:r w:rsidRPr="00562DC2">
        <w:rPr>
          <w:rFonts w:eastAsia="Times New Roman" w:cs="Times New Roman"/>
          <w:color w:val="222222"/>
          <w:lang w:eastAsia="pl-PL"/>
        </w:rPr>
        <w:t>Z inspektorem ochrony danych (zwany dalej „IOD”) wyznaczonym przez Administratora może się Pani/Pan kontaktować w następujący sposób:</w:t>
      </w:r>
    </w:p>
    <w:p w14:paraId="79BEC161" w14:textId="77777777" w:rsidR="00DC2379" w:rsidRPr="00562DC2" w:rsidRDefault="00DC2379" w:rsidP="00DC2379">
      <w:pPr>
        <w:pStyle w:val="Akapitzlist"/>
        <w:shd w:val="clear" w:color="auto" w:fill="FDFDFD"/>
        <w:spacing w:line="276" w:lineRule="auto"/>
        <w:ind w:left="1080"/>
        <w:jc w:val="both"/>
      </w:pPr>
      <w:r w:rsidRPr="00562DC2">
        <w:rPr>
          <w:rFonts w:eastAsia="Times New Roman" w:cs="Times New Roman"/>
          <w:color w:val="222222"/>
          <w:lang w:eastAsia="pl-PL"/>
        </w:rPr>
        <w:t>a) pocztą tradycyjną na adres: IOD, ul. Rynek 32, 05-304 Stanisławów</w:t>
      </w:r>
      <w:r w:rsidRPr="00562DC2">
        <w:rPr>
          <w:rFonts w:eastAsia="Times New Roman" w:cs="Times New Roman"/>
          <w:i/>
          <w:color w:val="222222"/>
          <w:u w:val="single"/>
          <w:lang w:eastAsia="pl-PL"/>
        </w:rPr>
        <w:t>,</w:t>
      </w:r>
      <w:r w:rsidRPr="00562DC2">
        <w:rPr>
          <w:rFonts w:eastAsia="Times New Roman" w:cs="Times New Roman"/>
          <w:color w:val="222222"/>
          <w:lang w:eastAsia="pl-PL"/>
        </w:rPr>
        <w:t xml:space="preserve"> </w:t>
      </w:r>
    </w:p>
    <w:p w14:paraId="260D9463" w14:textId="77777777" w:rsidR="00DC2379" w:rsidRPr="00562DC2" w:rsidRDefault="00DC2379" w:rsidP="00DC2379">
      <w:pPr>
        <w:pStyle w:val="Akapitzlist"/>
        <w:shd w:val="clear" w:color="auto" w:fill="FDFDFD"/>
        <w:spacing w:line="276" w:lineRule="auto"/>
        <w:ind w:left="1080"/>
        <w:jc w:val="both"/>
      </w:pPr>
      <w:r w:rsidRPr="00562DC2">
        <w:rPr>
          <w:rFonts w:eastAsia="Times New Roman" w:cs="Times New Roman"/>
          <w:color w:val="222222"/>
          <w:lang w:eastAsia="pl-PL"/>
        </w:rPr>
        <w:t>b) pocztą elektronicz</w:t>
      </w:r>
      <w:r w:rsidRPr="00562DC2">
        <w:rPr>
          <w:rFonts w:eastAsia="Times New Roman" w:cs="Times New Roman"/>
          <w:color w:val="000000"/>
          <w:lang w:eastAsia="pl-PL"/>
        </w:rPr>
        <w:t xml:space="preserve">ną na adres e-mail: </w:t>
      </w:r>
      <w:hyperlink r:id="rId17" w:history="1">
        <w:r w:rsidRPr="00562DC2">
          <w:rPr>
            <w:rStyle w:val="czeinternetowe"/>
            <w:rFonts w:eastAsia="Times New Roman" w:cs="Times New Roman"/>
            <w:color w:val="000000"/>
            <w:lang w:eastAsia="pl-PL"/>
          </w:rPr>
          <w:t>iod@stanislawow.pl</w:t>
        </w:r>
      </w:hyperlink>
      <w:r w:rsidRPr="00562DC2">
        <w:rPr>
          <w:rFonts w:eastAsia="Times New Roman" w:cs="Times New Roman"/>
          <w:color w:val="000000"/>
          <w:lang w:eastAsia="pl-PL"/>
        </w:rPr>
        <w:t>.</w:t>
      </w:r>
    </w:p>
    <w:p w14:paraId="72024E0A" w14:textId="77777777" w:rsidR="00DC2379" w:rsidRPr="00562DC2" w:rsidRDefault="00DC2379" w:rsidP="00DC2379">
      <w:pPr>
        <w:pStyle w:val="Akapitzlist"/>
        <w:shd w:val="clear" w:color="auto" w:fill="FDFDFD"/>
        <w:spacing w:line="276" w:lineRule="auto"/>
        <w:ind w:left="1080"/>
        <w:jc w:val="both"/>
        <w:rPr>
          <w:rFonts w:eastAsia="Times New Roman" w:cs="Times New Roman"/>
          <w:lang w:eastAsia="pl-PL"/>
        </w:rPr>
      </w:pPr>
    </w:p>
    <w:p w14:paraId="5D78B8B0" w14:textId="77777777" w:rsidR="00DC2379" w:rsidRPr="00562DC2" w:rsidRDefault="00DC2379" w:rsidP="00DC2379">
      <w:pPr>
        <w:shd w:val="clear" w:color="auto" w:fill="FDFDFD"/>
        <w:spacing w:line="276" w:lineRule="auto"/>
        <w:ind w:left="303"/>
        <w:contextualSpacing/>
        <w:jc w:val="both"/>
      </w:pPr>
      <w:r w:rsidRPr="00562DC2">
        <w:rPr>
          <w:rFonts w:eastAsia="Times New Roman" w:cs="Times New Roman"/>
          <w:color w:val="222222"/>
          <w:lang w:eastAsia="pl-PL"/>
        </w:rPr>
        <w:t>Do IOD należy kierować wyłącznie sprawy dotyczące przetwarzania Pani/Pana danych osobowych przez administratora, w tym realizacji Pani/Pana praw wynikających z RODO.</w:t>
      </w:r>
    </w:p>
    <w:p w14:paraId="7B5216DE" w14:textId="77777777" w:rsidR="00DC2379" w:rsidRPr="00562DC2" w:rsidRDefault="00DC2379" w:rsidP="00DC2379">
      <w:pPr>
        <w:numPr>
          <w:ilvl w:val="0"/>
          <w:numId w:val="24"/>
        </w:numPr>
        <w:shd w:val="clear" w:color="auto" w:fill="FDFDFD"/>
        <w:spacing w:before="120" w:after="0" w:line="276" w:lineRule="auto"/>
        <w:ind w:left="295" w:hanging="357"/>
        <w:jc w:val="both"/>
        <w:rPr>
          <w:rFonts w:eastAsia="Times New Roman" w:cs="Times New Roman"/>
          <w:b/>
          <w:color w:val="222222"/>
          <w:lang w:eastAsia="pl-PL"/>
        </w:rPr>
      </w:pPr>
      <w:r w:rsidRPr="00562DC2">
        <w:rPr>
          <w:rFonts w:eastAsia="Times New Roman" w:cs="Times New Roman"/>
          <w:b/>
          <w:color w:val="222222"/>
          <w:lang w:eastAsia="pl-PL"/>
        </w:rPr>
        <w:lastRenderedPageBreak/>
        <w:t>Cele oraz podstawa prawna przetwarzania Pani/Pana danych osobowych</w:t>
      </w:r>
    </w:p>
    <w:p w14:paraId="1744482C" w14:textId="77777777" w:rsidR="00DC2379" w:rsidRPr="00562DC2" w:rsidRDefault="00DC2379" w:rsidP="00DC2379">
      <w:pPr>
        <w:shd w:val="clear" w:color="auto" w:fill="FDFDFD"/>
        <w:spacing w:line="276" w:lineRule="auto"/>
        <w:jc w:val="both"/>
      </w:pPr>
      <w:r w:rsidRPr="00562DC2">
        <w:rPr>
          <w:rFonts w:eastAsia="Times New Roman" w:cs="Times New Roman"/>
          <w:color w:val="222222"/>
          <w:lang w:eastAsia="pl-PL"/>
        </w:rPr>
        <w:t xml:space="preserve">Pani/Pana dane osobowe będą przetwarzane na podstawie art. 6 ust. 1 lit. c RODO, tj. przetwarzanie jest niezbędne do wypełnienia obowiązku prawnego ciążącego na administratorze dotyczącego zawarcia umowy w wyniku udzielenia zamówienia publicznego zgodnie z przepisami ustawy z dnia 29 stycznia 2004 r. – Prawo zamówień publicznych (Dz. U. z 2019 r. poz. 1843 ze zm.), (zwana dalej „ustawa </w:t>
      </w:r>
      <w:proofErr w:type="spellStart"/>
      <w:r w:rsidRPr="00562DC2">
        <w:rPr>
          <w:rFonts w:eastAsia="Times New Roman" w:cs="Times New Roman"/>
          <w:color w:val="222222"/>
          <w:lang w:eastAsia="pl-PL"/>
        </w:rPr>
        <w:t>Pzp</w:t>
      </w:r>
      <w:proofErr w:type="spellEnd"/>
      <w:r w:rsidRPr="00562DC2">
        <w:rPr>
          <w:rFonts w:eastAsia="Times New Roman" w:cs="Times New Roman"/>
          <w:color w:val="222222"/>
          <w:lang w:eastAsia="pl-PL"/>
        </w:rPr>
        <w:t>”). Celem przetwarzania danych osobowych jest realizacja umowy i dochodzenie ewentualnych roszczeń wynikających z umowy.</w:t>
      </w:r>
    </w:p>
    <w:p w14:paraId="31918DD6" w14:textId="77777777" w:rsidR="00DC2379" w:rsidRPr="00562DC2" w:rsidRDefault="00DC2379" w:rsidP="00DC2379">
      <w:pPr>
        <w:numPr>
          <w:ilvl w:val="0"/>
          <w:numId w:val="24"/>
        </w:numPr>
        <w:shd w:val="clear" w:color="auto" w:fill="FDFDFD"/>
        <w:spacing w:before="120" w:after="0" w:line="276" w:lineRule="auto"/>
        <w:ind w:left="295" w:hanging="357"/>
        <w:jc w:val="both"/>
        <w:rPr>
          <w:rFonts w:eastAsia="Times New Roman" w:cs="Times New Roman"/>
          <w:b/>
          <w:color w:val="222222"/>
          <w:lang w:eastAsia="pl-PL"/>
        </w:rPr>
      </w:pPr>
      <w:r w:rsidRPr="00562DC2">
        <w:rPr>
          <w:rFonts w:eastAsia="Times New Roman" w:cs="Times New Roman"/>
          <w:b/>
          <w:color w:val="222222"/>
          <w:lang w:eastAsia="pl-PL"/>
        </w:rPr>
        <w:t>Odbiorcy danych osobowych</w:t>
      </w:r>
    </w:p>
    <w:p w14:paraId="37FB1A04" w14:textId="77777777" w:rsidR="00DC2379" w:rsidRPr="00562DC2" w:rsidRDefault="00DC2379" w:rsidP="00DC2379">
      <w:pPr>
        <w:shd w:val="clear" w:color="auto" w:fill="FDFDFD"/>
        <w:spacing w:line="276" w:lineRule="auto"/>
        <w:jc w:val="both"/>
      </w:pPr>
      <w:r w:rsidRPr="00562DC2">
        <w:rPr>
          <w:rFonts w:eastAsia="Times New Roman" w:cs="Times New Roman"/>
          <w:color w:val="000000" w:themeColor="text1"/>
          <w:lang w:eastAsia="pl-PL"/>
        </w:rPr>
        <w:t>Odbiorcą Pani/Pana danych osobowych będą podmioty współpracujące z administratorem, w tym dostawcy usług technicznych i organizacyjnych umożliwiających wykonanie umowy oraz przechowywanie dokumentacji jej dotyczącej, osoby i podmioty upoważnione na podstawie przepisów prawa powszechnie obowiązującego.</w:t>
      </w:r>
    </w:p>
    <w:p w14:paraId="3721EC09" w14:textId="77777777" w:rsidR="00DC2379" w:rsidRPr="00562DC2" w:rsidRDefault="00DC2379" w:rsidP="00DC2379">
      <w:pPr>
        <w:numPr>
          <w:ilvl w:val="0"/>
          <w:numId w:val="24"/>
        </w:numPr>
        <w:shd w:val="clear" w:color="auto" w:fill="FDFDFD"/>
        <w:spacing w:before="120" w:after="0" w:line="276" w:lineRule="auto"/>
        <w:ind w:left="295" w:hanging="357"/>
        <w:jc w:val="both"/>
        <w:rPr>
          <w:rFonts w:eastAsia="Times New Roman" w:cs="Times New Roman"/>
          <w:color w:val="222222"/>
          <w:lang w:eastAsia="pl-PL"/>
        </w:rPr>
      </w:pPr>
      <w:r w:rsidRPr="00562DC2">
        <w:rPr>
          <w:rFonts w:eastAsia="Times New Roman" w:cs="Times New Roman"/>
          <w:b/>
          <w:color w:val="222222"/>
          <w:lang w:eastAsia="pl-PL"/>
        </w:rPr>
        <w:t>Okres przechowywania danych</w:t>
      </w:r>
    </w:p>
    <w:p w14:paraId="2B68F448" w14:textId="77777777" w:rsidR="00DC2379" w:rsidRPr="00562DC2" w:rsidRDefault="00DC2379" w:rsidP="00DC2379">
      <w:pPr>
        <w:shd w:val="clear" w:color="auto" w:fill="FDFDFD"/>
        <w:spacing w:line="276" w:lineRule="auto"/>
        <w:jc w:val="both"/>
      </w:pPr>
      <w:r w:rsidRPr="00562DC2">
        <w:rPr>
          <w:rFonts w:cs="Calibri"/>
        </w:rPr>
        <w:t>Pani/Pana dane osobowe będą przechowywane przez 4 lata od dnia zakończenia postępowania o udzielenie zamówienia, a jeżeli czas trwania umowy przekracza 4 lata przez cały czas trwania umowy oraz do czasu przedawnienia ewentualnych roszczeń wynikających z umowy. Ponadto dane osobowe będą przechowywane zgodnie z przepisami ustawy o narodowym zasobie archiwalnym i archiwach oraz rozporządzenia w sprawie klasyfikowania i kwalifikowania dokumentacji, przekazywania materiałów archiwalnych  i przepisami wewnętrznymi administratora.</w:t>
      </w:r>
    </w:p>
    <w:p w14:paraId="74702DEB" w14:textId="77777777" w:rsidR="00DC2379" w:rsidRPr="00562DC2" w:rsidRDefault="00DC2379" w:rsidP="00DC2379">
      <w:pPr>
        <w:numPr>
          <w:ilvl w:val="0"/>
          <w:numId w:val="24"/>
        </w:numPr>
        <w:shd w:val="clear" w:color="auto" w:fill="FDFDFD"/>
        <w:spacing w:before="120" w:after="0" w:line="276" w:lineRule="auto"/>
        <w:ind w:left="295" w:hanging="357"/>
        <w:jc w:val="both"/>
        <w:rPr>
          <w:rFonts w:eastAsia="Times New Roman" w:cs="Times New Roman"/>
          <w:b/>
          <w:color w:val="222222"/>
          <w:lang w:eastAsia="pl-PL"/>
        </w:rPr>
      </w:pPr>
      <w:r w:rsidRPr="00562DC2">
        <w:rPr>
          <w:rFonts w:eastAsia="Times New Roman" w:cs="Times New Roman"/>
          <w:b/>
          <w:color w:val="222222"/>
          <w:lang w:eastAsia="pl-PL"/>
        </w:rPr>
        <w:t>Prawa osoby, której dane dotyczą</w:t>
      </w:r>
    </w:p>
    <w:p w14:paraId="0E9E8051" w14:textId="77777777" w:rsidR="00DC2379" w:rsidRPr="00562DC2" w:rsidRDefault="00DC2379" w:rsidP="00DC2379">
      <w:pPr>
        <w:shd w:val="clear" w:color="auto" w:fill="FDFDFD"/>
        <w:spacing w:line="276" w:lineRule="auto"/>
        <w:jc w:val="both"/>
        <w:rPr>
          <w:rFonts w:eastAsia="Times New Roman" w:cs="Times New Roman"/>
          <w:color w:val="222222"/>
          <w:lang w:eastAsia="pl-PL"/>
        </w:rPr>
      </w:pPr>
      <w:r w:rsidRPr="00562DC2">
        <w:rPr>
          <w:rFonts w:eastAsia="Times New Roman" w:cs="Times New Roman"/>
          <w:color w:val="222222"/>
          <w:lang w:eastAsia="pl-PL"/>
        </w:rPr>
        <w:t>Przysługuje Pani/Panu prawo:</w:t>
      </w:r>
    </w:p>
    <w:p w14:paraId="71AD6549" w14:textId="77777777" w:rsidR="00DC2379" w:rsidRPr="00562DC2" w:rsidRDefault="00DC2379" w:rsidP="00DC2379">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dostępu do danych osobowych, w tym prawo do uzyskania kopii tych danych,</w:t>
      </w:r>
    </w:p>
    <w:p w14:paraId="241394C3" w14:textId="77777777" w:rsidR="00DC2379" w:rsidRPr="00562DC2" w:rsidRDefault="00DC2379" w:rsidP="00DC2379">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do sprostowania (poprawiania) danych,</w:t>
      </w:r>
    </w:p>
    <w:p w14:paraId="1E3EBE68" w14:textId="77777777" w:rsidR="00DC2379" w:rsidRPr="00562DC2" w:rsidRDefault="00DC2379" w:rsidP="00DC2379">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do usunięcia danych osobowych,</w:t>
      </w:r>
    </w:p>
    <w:p w14:paraId="681B4CC8" w14:textId="77777777" w:rsidR="00DC2379" w:rsidRPr="00562DC2" w:rsidRDefault="00DC2379" w:rsidP="00DC2379">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do ograniczenia przetwarzania danych,</w:t>
      </w:r>
    </w:p>
    <w:p w14:paraId="7A5D8CEA" w14:textId="77777777" w:rsidR="00DC2379" w:rsidRPr="00562DC2" w:rsidRDefault="00DC2379" w:rsidP="00DC2379">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do sprzeciwu wobec przetwarzania danych osobowych,</w:t>
      </w:r>
    </w:p>
    <w:p w14:paraId="71F3DB4D" w14:textId="77777777" w:rsidR="00DC2379" w:rsidRPr="00562DC2" w:rsidRDefault="00DC2379" w:rsidP="00DC2379">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 xml:space="preserve">do wniesienia skargi do </w:t>
      </w:r>
      <w:r w:rsidRPr="00562DC2">
        <w:rPr>
          <w:rFonts w:eastAsia="Times New Roman" w:cs="Times New Roman"/>
          <w:iCs/>
          <w:color w:val="222222"/>
          <w:lang w:eastAsia="pl-PL"/>
        </w:rPr>
        <w:t>Prezesa Urzędu Ochrony Danych Osobowych na adres Urzędu Ochrony Danych Osobowych, ul. Stawki 2, 00 - 193 Warszawa.</w:t>
      </w:r>
    </w:p>
    <w:p w14:paraId="33310133" w14:textId="77777777" w:rsidR="00DC2379" w:rsidRPr="00562DC2" w:rsidRDefault="00DC2379" w:rsidP="00DC2379">
      <w:pPr>
        <w:numPr>
          <w:ilvl w:val="0"/>
          <w:numId w:val="24"/>
        </w:numPr>
        <w:shd w:val="clear" w:color="auto" w:fill="FDFDFD"/>
        <w:spacing w:before="120" w:after="0" w:line="276" w:lineRule="auto"/>
        <w:ind w:left="295" w:hanging="357"/>
        <w:jc w:val="both"/>
      </w:pPr>
      <w:r w:rsidRPr="00562DC2">
        <w:rPr>
          <w:rFonts w:eastAsia="Times New Roman" w:cs="Times New Roman"/>
          <w:b/>
          <w:color w:val="222222"/>
          <w:lang w:eastAsia="pl-PL"/>
        </w:rPr>
        <w:t>Dobrowolność/ Obowiązek podania danych osobowych</w:t>
      </w:r>
    </w:p>
    <w:p w14:paraId="7A07CE7A" w14:textId="77777777" w:rsidR="00DC2379" w:rsidRPr="00562DC2" w:rsidRDefault="00DC2379" w:rsidP="00DC2379">
      <w:pPr>
        <w:pStyle w:val="Akapitzlist"/>
        <w:shd w:val="clear" w:color="auto" w:fill="FFFFFF"/>
        <w:spacing w:line="276" w:lineRule="auto"/>
        <w:ind w:left="0"/>
        <w:jc w:val="both"/>
      </w:pPr>
      <w:r w:rsidRPr="00562DC2">
        <w:t xml:space="preserve">Obowiązek podania przez Panią/Pana danych osobowych jest wymogiem ustawowym określonym w przepisach ustawy </w:t>
      </w:r>
      <w:proofErr w:type="spellStart"/>
      <w:r w:rsidRPr="00562DC2">
        <w:t>Pzp</w:t>
      </w:r>
      <w:proofErr w:type="spellEnd"/>
      <w:r w:rsidRPr="00562DC2">
        <w:t xml:space="preserve">, związanym z udziałem w postępowaniu o udzielenie zamówienia publicznego oraz zawarciem i realizacją umowy. Konsekwencje niepodania danych osobowych wynikają z ustawy </w:t>
      </w:r>
      <w:proofErr w:type="spellStart"/>
      <w:r w:rsidRPr="00562DC2">
        <w:t>Pzp</w:t>
      </w:r>
      <w:proofErr w:type="spellEnd"/>
      <w:r w:rsidRPr="00562DC2">
        <w:t xml:space="preserve">. </w:t>
      </w:r>
    </w:p>
    <w:p w14:paraId="18890D11" w14:textId="77777777" w:rsidR="00DC2379" w:rsidRPr="00562DC2" w:rsidRDefault="00DC2379" w:rsidP="00DC2379">
      <w:pPr>
        <w:numPr>
          <w:ilvl w:val="0"/>
          <w:numId w:val="24"/>
        </w:numPr>
        <w:shd w:val="clear" w:color="auto" w:fill="FDFDFD"/>
        <w:spacing w:before="120" w:after="0" w:line="276" w:lineRule="auto"/>
        <w:ind w:left="295" w:hanging="357"/>
        <w:jc w:val="both"/>
      </w:pPr>
      <w:r w:rsidRPr="00562DC2">
        <w:rPr>
          <w:b/>
        </w:rPr>
        <w:t>Zautomatyzowane podejmowanie decyzji, w tym profilowanie</w:t>
      </w:r>
    </w:p>
    <w:p w14:paraId="5CC70AA2" w14:textId="77777777" w:rsidR="00DC2379" w:rsidRPr="00562DC2" w:rsidRDefault="00DC2379" w:rsidP="00DC2379">
      <w:pPr>
        <w:shd w:val="clear" w:color="auto" w:fill="FFFFFF"/>
        <w:spacing w:line="276" w:lineRule="auto"/>
        <w:jc w:val="both"/>
      </w:pPr>
      <w:r w:rsidRPr="00562DC2">
        <w:t>Pani/Pana dane osobowe nie będą profilowane ani też nie będą podlegały zautomatyzowanemu podejmowaniu decyzji.</w:t>
      </w:r>
    </w:p>
    <w:p w14:paraId="5AEFD14D" w14:textId="77777777" w:rsidR="00DC2379" w:rsidRDefault="00DC2379" w:rsidP="00DC2379"/>
    <w:p w14:paraId="22DF8B92" w14:textId="36823867" w:rsidR="00DC2379" w:rsidRDefault="00DC2379" w:rsidP="00DC2379">
      <w:pPr>
        <w:jc w:val="both"/>
      </w:pPr>
      <w:r>
        <w:t>Zał</w:t>
      </w:r>
      <w:r w:rsidR="00562DC2">
        <w:t>ą</w:t>
      </w:r>
      <w:r>
        <w:t>cznikami do niniejszej SWZ są:</w:t>
      </w:r>
    </w:p>
    <w:p w14:paraId="0621A761" w14:textId="4A03A739" w:rsidR="00DC2379" w:rsidRDefault="00DC2379" w:rsidP="00DC2379">
      <w:pPr>
        <w:jc w:val="both"/>
      </w:pPr>
      <w:r>
        <w:t>1.Formularz ofertowy</w:t>
      </w:r>
      <w:r w:rsidR="00562DC2">
        <w:t xml:space="preserve"> </w:t>
      </w:r>
    </w:p>
    <w:p w14:paraId="2E052B36" w14:textId="0DFF0A25" w:rsidR="00DC2379" w:rsidRDefault="00DC2379" w:rsidP="00DC2379">
      <w:pPr>
        <w:jc w:val="both"/>
      </w:pPr>
      <w:r>
        <w:t xml:space="preserve">2.Oświadczenie o niepodleganiu wykluczeniu i spełnianiu warunków udziału w postepowaniu </w:t>
      </w:r>
    </w:p>
    <w:p w14:paraId="0C34E51E" w14:textId="093313D2" w:rsidR="00DC2379" w:rsidRDefault="00DC2379" w:rsidP="00DC2379">
      <w:pPr>
        <w:jc w:val="both"/>
      </w:pPr>
      <w:r>
        <w:lastRenderedPageBreak/>
        <w:t>3.Projekt umowy</w:t>
      </w:r>
    </w:p>
    <w:p w14:paraId="078C182A" w14:textId="326EEE54" w:rsidR="00562DC2" w:rsidRDefault="00562DC2" w:rsidP="00DC2379">
      <w:pPr>
        <w:jc w:val="both"/>
      </w:pPr>
      <w:r>
        <w:t>4.Oświadczenie o przynależności do grupy kapitałowej</w:t>
      </w:r>
    </w:p>
    <w:p w14:paraId="64B9D99D" w14:textId="4F5469F8" w:rsidR="00562DC2" w:rsidRDefault="00562DC2" w:rsidP="00DC2379">
      <w:pPr>
        <w:jc w:val="both"/>
      </w:pPr>
      <w:r>
        <w:t>5. Oświadczenie RODO</w:t>
      </w:r>
    </w:p>
    <w:p w14:paraId="260748C2" w14:textId="0EE9DA7D" w:rsidR="00093A63" w:rsidRDefault="00093A63" w:rsidP="00093A63">
      <w:pPr>
        <w:jc w:val="both"/>
      </w:pPr>
    </w:p>
    <w:p w14:paraId="3C6F94F9" w14:textId="1FB2EAB4" w:rsidR="00093A63" w:rsidRDefault="00093A63" w:rsidP="00093A63">
      <w:pPr>
        <w:jc w:val="both"/>
      </w:pPr>
    </w:p>
    <w:p w14:paraId="2DE2B17E" w14:textId="6CBFE7CB" w:rsidR="00093A63" w:rsidRDefault="00093A63" w:rsidP="00093A63">
      <w:pPr>
        <w:jc w:val="both"/>
      </w:pPr>
    </w:p>
    <w:p w14:paraId="192C395B" w14:textId="50A10D08" w:rsidR="00093A63" w:rsidRDefault="00093A63" w:rsidP="00093A63">
      <w:pPr>
        <w:jc w:val="both"/>
      </w:pPr>
    </w:p>
    <w:p w14:paraId="4D7DD5DB" w14:textId="6F820640" w:rsidR="00093A63" w:rsidRDefault="00093A63" w:rsidP="00093A63">
      <w:pPr>
        <w:jc w:val="both"/>
      </w:pPr>
    </w:p>
    <w:p w14:paraId="6A36C154" w14:textId="51A3ABED" w:rsidR="00093A63" w:rsidRDefault="00093A63" w:rsidP="00093A63">
      <w:pPr>
        <w:jc w:val="both"/>
      </w:pPr>
    </w:p>
    <w:p w14:paraId="0F0778F8" w14:textId="2CB87BB7" w:rsidR="00093A63" w:rsidRDefault="00093A63" w:rsidP="00093A63">
      <w:pPr>
        <w:jc w:val="both"/>
      </w:pPr>
    </w:p>
    <w:p w14:paraId="3C6EE91B" w14:textId="05F1918B" w:rsidR="00093A63" w:rsidRDefault="00093A63" w:rsidP="00093A63">
      <w:pPr>
        <w:jc w:val="both"/>
      </w:pPr>
    </w:p>
    <w:p w14:paraId="1F694815" w14:textId="24FF0527" w:rsidR="00093A63" w:rsidRDefault="00093A63" w:rsidP="00093A63">
      <w:pPr>
        <w:jc w:val="both"/>
      </w:pPr>
    </w:p>
    <w:p w14:paraId="6675737F" w14:textId="42DCB02B" w:rsidR="00093A63" w:rsidRDefault="00093A63" w:rsidP="00093A63">
      <w:pPr>
        <w:jc w:val="both"/>
      </w:pPr>
    </w:p>
    <w:p w14:paraId="275F4414" w14:textId="0CC380AC" w:rsidR="00093A63" w:rsidRDefault="00093A63" w:rsidP="00093A63">
      <w:pPr>
        <w:jc w:val="both"/>
      </w:pPr>
    </w:p>
    <w:p w14:paraId="432BEBF3" w14:textId="07079C3A" w:rsidR="00093A63" w:rsidRDefault="00093A63" w:rsidP="00093A63">
      <w:pPr>
        <w:jc w:val="both"/>
      </w:pPr>
    </w:p>
    <w:p w14:paraId="4A011378" w14:textId="2654B77D" w:rsidR="00093A63" w:rsidRDefault="00093A63" w:rsidP="00093A63">
      <w:pPr>
        <w:jc w:val="both"/>
      </w:pPr>
    </w:p>
    <w:p w14:paraId="1B100889" w14:textId="5124263E" w:rsidR="00093A63" w:rsidRDefault="00093A63" w:rsidP="00093A63">
      <w:pPr>
        <w:jc w:val="both"/>
      </w:pPr>
    </w:p>
    <w:p w14:paraId="72DBF462" w14:textId="7B3B47F6" w:rsidR="00093A63" w:rsidRDefault="00093A63" w:rsidP="00093A63">
      <w:pPr>
        <w:jc w:val="both"/>
      </w:pPr>
    </w:p>
    <w:p w14:paraId="2C44AC05" w14:textId="6187F4D6" w:rsidR="00093A63" w:rsidRDefault="00093A63" w:rsidP="00093A63">
      <w:pPr>
        <w:jc w:val="both"/>
      </w:pPr>
    </w:p>
    <w:p w14:paraId="37C89859" w14:textId="258969AC" w:rsidR="00093A63" w:rsidRDefault="00093A63" w:rsidP="00093A63">
      <w:pPr>
        <w:jc w:val="both"/>
      </w:pPr>
    </w:p>
    <w:p w14:paraId="23A7AF12" w14:textId="72F4193B" w:rsidR="00093A63" w:rsidRDefault="00093A63" w:rsidP="00093A63">
      <w:pPr>
        <w:jc w:val="both"/>
      </w:pPr>
    </w:p>
    <w:p w14:paraId="1978E884" w14:textId="4E7CE200" w:rsidR="00093A63" w:rsidRDefault="00093A63" w:rsidP="00093A63">
      <w:pPr>
        <w:jc w:val="both"/>
      </w:pPr>
    </w:p>
    <w:p w14:paraId="27F6EFDF" w14:textId="475CF7A2" w:rsidR="00093A63" w:rsidRDefault="00093A63" w:rsidP="00093A63">
      <w:pPr>
        <w:jc w:val="both"/>
      </w:pPr>
    </w:p>
    <w:p w14:paraId="5494CF7A" w14:textId="6BE85C0D" w:rsidR="00093A63" w:rsidRDefault="00093A63" w:rsidP="00093A63">
      <w:pPr>
        <w:jc w:val="both"/>
      </w:pPr>
    </w:p>
    <w:p w14:paraId="4C204BAB" w14:textId="0E03BD29" w:rsidR="00093A63" w:rsidRDefault="00093A63" w:rsidP="00093A63">
      <w:pPr>
        <w:jc w:val="both"/>
      </w:pPr>
    </w:p>
    <w:p w14:paraId="407C7FCC" w14:textId="033F8DE7" w:rsidR="00093A63" w:rsidRDefault="00093A63" w:rsidP="00093A63">
      <w:pPr>
        <w:jc w:val="both"/>
      </w:pPr>
    </w:p>
    <w:p w14:paraId="383393C3" w14:textId="2DB86634" w:rsidR="00093A63" w:rsidRDefault="00093A63" w:rsidP="00093A63">
      <w:pPr>
        <w:jc w:val="both"/>
      </w:pPr>
    </w:p>
    <w:p w14:paraId="16359283" w14:textId="20427938" w:rsidR="00093A63" w:rsidRDefault="00093A63" w:rsidP="00093A63">
      <w:pPr>
        <w:jc w:val="both"/>
      </w:pPr>
    </w:p>
    <w:p w14:paraId="313113B7" w14:textId="42CE1A10" w:rsidR="00093A63" w:rsidRDefault="00093A63" w:rsidP="00093A63">
      <w:pPr>
        <w:jc w:val="both"/>
      </w:pPr>
    </w:p>
    <w:p w14:paraId="77CAB5B2" w14:textId="36A95E5B" w:rsidR="00093A63" w:rsidRDefault="00093A63" w:rsidP="00093A63">
      <w:pPr>
        <w:jc w:val="both"/>
      </w:pPr>
    </w:p>
    <w:p w14:paraId="1A95AA18" w14:textId="7AAB16CF" w:rsidR="00093A63" w:rsidRDefault="00093A63" w:rsidP="00093A63">
      <w:pPr>
        <w:jc w:val="both"/>
      </w:pPr>
    </w:p>
    <w:p w14:paraId="1096F6F7" w14:textId="5B304313" w:rsidR="00093A63" w:rsidRDefault="00093A63" w:rsidP="00093A63">
      <w:pPr>
        <w:jc w:val="right"/>
      </w:pPr>
      <w:r>
        <w:lastRenderedPageBreak/>
        <w:t>Załącznik do SWZ</w:t>
      </w:r>
    </w:p>
    <w:p w14:paraId="651C79C3" w14:textId="5441FB63" w:rsidR="00093A63" w:rsidRDefault="00093A63" w:rsidP="00093A63">
      <w:pPr>
        <w:jc w:val="both"/>
      </w:pPr>
      <w:r>
        <w:t>…………………………………………………………</w:t>
      </w:r>
    </w:p>
    <w:p w14:paraId="0255EA59" w14:textId="09F9785D" w:rsidR="00093A63" w:rsidRDefault="00093A63" w:rsidP="00093A63">
      <w:pPr>
        <w:jc w:val="both"/>
      </w:pPr>
      <w:r>
        <w:t>/nazwa i adres oferenta/</w:t>
      </w:r>
    </w:p>
    <w:p w14:paraId="428B4FF1" w14:textId="4F06281A" w:rsidR="00093A63" w:rsidRDefault="00093A63" w:rsidP="00093A63">
      <w:pPr>
        <w:jc w:val="both"/>
      </w:pPr>
      <w:r>
        <w:t>e-mail: ……………………………………………..</w:t>
      </w:r>
    </w:p>
    <w:p w14:paraId="3A3D40D7" w14:textId="3C9B4F96" w:rsidR="00093A63" w:rsidRDefault="00093A63" w:rsidP="00093A63">
      <w:pPr>
        <w:jc w:val="both"/>
      </w:pPr>
      <w:r>
        <w:t>tel. ……………………………………………………</w:t>
      </w:r>
    </w:p>
    <w:p w14:paraId="2D490F0D" w14:textId="66D32C3A" w:rsidR="00093A63" w:rsidRDefault="00093A63" w:rsidP="00093A63">
      <w:pPr>
        <w:jc w:val="both"/>
      </w:pPr>
    </w:p>
    <w:p w14:paraId="4E54AA5A" w14:textId="064C7A8E" w:rsidR="00093A63" w:rsidRPr="00ED34A2" w:rsidRDefault="00093A63" w:rsidP="00ED34A2">
      <w:pPr>
        <w:ind w:left="4248" w:firstLine="708"/>
        <w:jc w:val="both"/>
        <w:rPr>
          <w:b/>
          <w:bCs/>
        </w:rPr>
      </w:pPr>
      <w:r w:rsidRPr="00ED34A2">
        <w:rPr>
          <w:b/>
          <w:bCs/>
        </w:rPr>
        <w:t>Gmina Stanisławów</w:t>
      </w:r>
    </w:p>
    <w:p w14:paraId="3F0646B1" w14:textId="79C1B6C2" w:rsidR="00093A63" w:rsidRPr="00ED34A2" w:rsidRDefault="00093A63" w:rsidP="00ED34A2">
      <w:pPr>
        <w:ind w:left="4248" w:firstLine="708"/>
        <w:jc w:val="both"/>
        <w:rPr>
          <w:b/>
          <w:bCs/>
        </w:rPr>
      </w:pPr>
      <w:r w:rsidRPr="00ED34A2">
        <w:rPr>
          <w:b/>
          <w:bCs/>
        </w:rPr>
        <w:t>Ul. Rynek 32, 05-304 Stanisławów</w:t>
      </w:r>
    </w:p>
    <w:p w14:paraId="178D1722" w14:textId="1ABD2123" w:rsidR="00093A63" w:rsidRDefault="00093A63" w:rsidP="00093A63">
      <w:pPr>
        <w:jc w:val="both"/>
      </w:pPr>
    </w:p>
    <w:p w14:paraId="64ACEE84" w14:textId="47E2D71E" w:rsidR="00093A63" w:rsidRPr="00ED34A2" w:rsidRDefault="00093A63" w:rsidP="00ED34A2">
      <w:pPr>
        <w:jc w:val="center"/>
        <w:rPr>
          <w:b/>
          <w:bCs/>
          <w:sz w:val="32"/>
          <w:szCs w:val="32"/>
        </w:rPr>
      </w:pPr>
      <w:r w:rsidRPr="00ED34A2">
        <w:rPr>
          <w:b/>
          <w:bCs/>
          <w:sz w:val="32"/>
          <w:szCs w:val="32"/>
        </w:rPr>
        <w:t>OFERTA</w:t>
      </w:r>
    </w:p>
    <w:p w14:paraId="64637622" w14:textId="56B7E731" w:rsidR="00093A63" w:rsidRDefault="00093A63" w:rsidP="00093A63">
      <w:pPr>
        <w:jc w:val="both"/>
      </w:pPr>
    </w:p>
    <w:p w14:paraId="49198D13" w14:textId="24C40280" w:rsidR="00093A63" w:rsidRDefault="00093A63" w:rsidP="00ED34A2">
      <w:pPr>
        <w:jc w:val="both"/>
      </w:pPr>
      <w:r>
        <w:t xml:space="preserve">Nawiązując do ogłoszonego postepowania o udzielenie zamówienia publicznego w trybie podstawowym na </w:t>
      </w:r>
      <w:r w:rsidRPr="00093A63">
        <w:rPr>
          <w:b/>
          <w:bCs/>
        </w:rPr>
        <w:t xml:space="preserve">„Odbiór, załadunek, transport i zagospodarowanie poprzez odzysk lub unieszkodliwienie </w:t>
      </w:r>
      <w:proofErr w:type="spellStart"/>
      <w:r w:rsidRPr="00093A63">
        <w:rPr>
          <w:b/>
          <w:bCs/>
        </w:rPr>
        <w:t>skratek</w:t>
      </w:r>
      <w:proofErr w:type="spellEnd"/>
      <w:r w:rsidRPr="00093A63">
        <w:rPr>
          <w:b/>
          <w:bCs/>
        </w:rPr>
        <w:t>, zawartości piaskowników i ustabilizowanych osadów ściekowych z oczyszczalni ścieków „Centralna” w Retkowie, gmina Stanisławów w 2021 roku”</w:t>
      </w:r>
      <w:r>
        <w:rPr>
          <w:b/>
          <w:bCs/>
        </w:rPr>
        <w:t xml:space="preserve"> </w:t>
      </w:r>
    </w:p>
    <w:p w14:paraId="71DDCED1" w14:textId="77777777" w:rsidR="00ED34A2" w:rsidRDefault="00ED34A2" w:rsidP="00ED34A2">
      <w:pPr>
        <w:tabs>
          <w:tab w:val="left" w:pos="0"/>
        </w:tabs>
        <w:spacing w:line="276" w:lineRule="auto"/>
        <w:jc w:val="both"/>
      </w:pPr>
      <w:r>
        <w:rPr>
          <w:rFonts w:ascii="Times New Roman" w:hAnsi="Times New Roman" w:cs="Times New Roman"/>
        </w:rPr>
        <w:t xml:space="preserve">oferujemy wykonanie </w:t>
      </w:r>
      <w:r>
        <w:rPr>
          <w:rFonts w:ascii="Times New Roman" w:hAnsi="Times New Roman" w:cs="Times New Roman"/>
          <w:b/>
        </w:rPr>
        <w:t>Przedmiotu Zamówienia</w:t>
      </w:r>
      <w:r>
        <w:rPr>
          <w:rFonts w:ascii="Times New Roman" w:hAnsi="Times New Roman" w:cs="Times New Roman"/>
        </w:rPr>
        <w:t xml:space="preserve"> za cenę:</w:t>
      </w:r>
    </w:p>
    <w:p w14:paraId="655417A4" w14:textId="77777777" w:rsidR="00ED34A2" w:rsidRDefault="00ED34A2" w:rsidP="00ED34A2">
      <w:pPr>
        <w:numPr>
          <w:ilvl w:val="0"/>
          <w:numId w:val="29"/>
        </w:numPr>
        <w:suppressAutoHyphens/>
        <w:spacing w:after="0" w:line="360" w:lineRule="auto"/>
        <w:jc w:val="both"/>
      </w:pPr>
      <w:proofErr w:type="spellStart"/>
      <w:r>
        <w:rPr>
          <w:rFonts w:ascii="Times New Roman" w:hAnsi="Times New Roman" w:cs="Times New Roman"/>
          <w:sz w:val="24"/>
          <w:szCs w:val="24"/>
          <w:lang w:eastAsia="pl-PL"/>
        </w:rPr>
        <w:t>skratki</w:t>
      </w:r>
      <w:proofErr w:type="spellEnd"/>
      <w:r>
        <w:rPr>
          <w:rFonts w:ascii="Times New Roman" w:hAnsi="Times New Roman" w:cs="Times New Roman"/>
          <w:sz w:val="24"/>
          <w:szCs w:val="24"/>
          <w:lang w:eastAsia="pl-PL"/>
        </w:rPr>
        <w:t xml:space="preserve"> </w:t>
      </w:r>
      <w:r>
        <w:rPr>
          <w:rFonts w:ascii="Times New Roman" w:hAnsi="Times New Roman" w:cs="Times New Roman"/>
          <w:szCs w:val="24"/>
          <w:lang w:eastAsia="pl-PL"/>
        </w:rPr>
        <w:t>(kod: 19 08 01)</w:t>
      </w:r>
      <w:r>
        <w:rPr>
          <w:rFonts w:ascii="Times New Roman" w:hAnsi="Times New Roman" w:cs="Times New Roman"/>
          <w:sz w:val="24"/>
          <w:szCs w:val="24"/>
          <w:lang w:eastAsia="pl-PL"/>
        </w:rPr>
        <w:t>:</w:t>
      </w:r>
    </w:p>
    <w:p w14:paraId="661BE82F" w14:textId="77777777" w:rsidR="00ED34A2" w:rsidRDefault="00ED34A2" w:rsidP="00ED34A2">
      <w:pPr>
        <w:spacing w:after="0" w:line="360" w:lineRule="auto"/>
        <w:ind w:left="720"/>
        <w:jc w:val="both"/>
      </w:pPr>
      <w:r>
        <w:rPr>
          <w:rFonts w:ascii="Times New Roman" w:hAnsi="Times New Roman" w:cs="Times New Roman"/>
          <w:sz w:val="24"/>
          <w:szCs w:val="24"/>
          <w:lang w:eastAsia="pl-PL"/>
        </w:rPr>
        <w:t xml:space="preserve">………… zł / 1 Mg netto + VAT … % = ………….. zł brutto </w:t>
      </w:r>
    </w:p>
    <w:p w14:paraId="57A74BB5" w14:textId="77777777" w:rsidR="00ED34A2" w:rsidRDefault="00ED34A2" w:rsidP="00ED34A2">
      <w:pPr>
        <w:spacing w:after="0" w:line="360" w:lineRule="auto"/>
        <w:ind w:left="705"/>
        <w:jc w:val="both"/>
      </w:pPr>
      <w:r>
        <w:rPr>
          <w:rFonts w:ascii="Times New Roman" w:hAnsi="Times New Roman" w:cs="Times New Roman"/>
          <w:sz w:val="24"/>
          <w:szCs w:val="24"/>
          <w:lang w:eastAsia="pl-PL"/>
        </w:rPr>
        <w:t>cena brutto: ………. zł/ 1 Mg x 25 Mg/rok = ………… zł brutto (słownie:  …………………………………………………………………………………………..)</w:t>
      </w:r>
    </w:p>
    <w:p w14:paraId="48104987" w14:textId="77777777" w:rsidR="00ED34A2" w:rsidRDefault="00ED34A2" w:rsidP="00ED34A2">
      <w:pPr>
        <w:numPr>
          <w:ilvl w:val="0"/>
          <w:numId w:val="29"/>
        </w:numPr>
        <w:suppressAutoHyphens/>
        <w:spacing w:after="0" w:line="360" w:lineRule="auto"/>
        <w:jc w:val="both"/>
      </w:pPr>
      <w:r>
        <w:rPr>
          <w:rFonts w:ascii="Times New Roman" w:hAnsi="Times New Roman" w:cs="Times New Roman"/>
          <w:sz w:val="24"/>
          <w:szCs w:val="24"/>
          <w:lang w:eastAsia="pl-PL"/>
        </w:rPr>
        <w:t xml:space="preserve">zawartość piaskowników </w:t>
      </w:r>
      <w:r>
        <w:rPr>
          <w:rFonts w:ascii="Times New Roman" w:hAnsi="Times New Roman" w:cs="Times New Roman"/>
          <w:szCs w:val="24"/>
          <w:lang w:eastAsia="pl-PL"/>
        </w:rPr>
        <w:t>(kod: 19 08 02)</w:t>
      </w:r>
      <w:r>
        <w:rPr>
          <w:rFonts w:ascii="Times New Roman" w:hAnsi="Times New Roman" w:cs="Times New Roman"/>
          <w:sz w:val="24"/>
          <w:szCs w:val="24"/>
          <w:lang w:eastAsia="pl-PL"/>
        </w:rPr>
        <w:t>:</w:t>
      </w:r>
    </w:p>
    <w:p w14:paraId="33E193AA" w14:textId="77777777" w:rsidR="00ED34A2" w:rsidRDefault="00ED34A2" w:rsidP="00ED34A2">
      <w:pPr>
        <w:spacing w:after="0" w:line="360" w:lineRule="auto"/>
        <w:ind w:left="720"/>
        <w:jc w:val="both"/>
      </w:pPr>
      <w:r>
        <w:rPr>
          <w:rFonts w:ascii="Times New Roman" w:hAnsi="Times New Roman" w:cs="Times New Roman"/>
          <w:sz w:val="24"/>
          <w:szCs w:val="24"/>
          <w:lang w:eastAsia="pl-PL"/>
        </w:rPr>
        <w:t xml:space="preserve">…...…… zł / 1 Mg netto + VAT … % = ………….. zł brutto </w:t>
      </w:r>
    </w:p>
    <w:p w14:paraId="6FEAAF81" w14:textId="77777777" w:rsidR="00ED34A2" w:rsidRDefault="00ED34A2" w:rsidP="00ED34A2">
      <w:pPr>
        <w:spacing w:after="0" w:line="360" w:lineRule="auto"/>
        <w:ind w:left="720"/>
        <w:jc w:val="both"/>
      </w:pPr>
      <w:r>
        <w:rPr>
          <w:rFonts w:ascii="Times New Roman" w:hAnsi="Times New Roman" w:cs="Times New Roman"/>
          <w:sz w:val="24"/>
          <w:szCs w:val="24"/>
          <w:lang w:eastAsia="pl-PL"/>
        </w:rPr>
        <w:t>cena brutto: ………. zł/ 1 Mg x 10 Mg/rok = ………… zł brutto (słownie:  ………………………………...………………………………………………………..)</w:t>
      </w:r>
    </w:p>
    <w:p w14:paraId="195BE466" w14:textId="77777777" w:rsidR="00ED34A2" w:rsidRDefault="00ED34A2" w:rsidP="00ED34A2">
      <w:pPr>
        <w:numPr>
          <w:ilvl w:val="0"/>
          <w:numId w:val="29"/>
        </w:numPr>
        <w:suppressAutoHyphens/>
        <w:spacing w:after="0" w:line="360" w:lineRule="auto"/>
        <w:jc w:val="both"/>
      </w:pPr>
      <w:r>
        <w:rPr>
          <w:rFonts w:ascii="Times New Roman" w:hAnsi="Times New Roman" w:cs="Times New Roman"/>
          <w:szCs w:val="24"/>
          <w:lang w:eastAsia="pl-PL"/>
        </w:rPr>
        <w:t>ustabilizowane komunalne osady ściekowe (kod: 19 08 05) :</w:t>
      </w:r>
    </w:p>
    <w:p w14:paraId="7555CC55" w14:textId="77777777" w:rsidR="00ED34A2" w:rsidRDefault="00ED34A2" w:rsidP="00ED34A2">
      <w:pPr>
        <w:spacing w:after="0" w:line="360" w:lineRule="auto"/>
        <w:ind w:left="720"/>
        <w:jc w:val="both"/>
      </w:pPr>
      <w:r>
        <w:rPr>
          <w:rFonts w:ascii="Times New Roman" w:hAnsi="Times New Roman" w:cs="Times New Roman"/>
          <w:sz w:val="24"/>
          <w:szCs w:val="24"/>
          <w:lang w:eastAsia="pl-PL"/>
        </w:rPr>
        <w:t xml:space="preserve">………… zł / 1 Mg netto + VAT … % = ………….. zł brutto </w:t>
      </w:r>
    </w:p>
    <w:p w14:paraId="778CCA51" w14:textId="77777777" w:rsidR="00ED34A2" w:rsidRDefault="00ED34A2" w:rsidP="00ED34A2">
      <w:pPr>
        <w:spacing w:after="0" w:line="360" w:lineRule="auto"/>
        <w:ind w:left="720"/>
        <w:jc w:val="both"/>
      </w:pPr>
      <w:r>
        <w:rPr>
          <w:rFonts w:ascii="Times New Roman" w:hAnsi="Times New Roman" w:cs="Times New Roman"/>
          <w:sz w:val="24"/>
          <w:szCs w:val="24"/>
          <w:lang w:eastAsia="pl-PL"/>
        </w:rPr>
        <w:t>cena brutto: ………. zł/ 1 Mg x 712 Mg/rok = ………… zł brutto (słownie:  ………………………………...………………………………………………………..)</w:t>
      </w:r>
    </w:p>
    <w:p w14:paraId="6F3A85ED" w14:textId="77777777" w:rsidR="00ED34A2" w:rsidRDefault="00ED34A2" w:rsidP="00ED34A2">
      <w:pPr>
        <w:numPr>
          <w:ilvl w:val="0"/>
          <w:numId w:val="29"/>
        </w:numPr>
        <w:suppressAutoHyphens/>
        <w:spacing w:after="0" w:line="360" w:lineRule="auto"/>
        <w:jc w:val="both"/>
      </w:pPr>
      <w:r>
        <w:rPr>
          <w:rFonts w:ascii="Times New Roman" w:hAnsi="Times New Roman" w:cs="Times New Roman"/>
          <w:szCs w:val="24"/>
          <w:lang w:eastAsia="pl-PL"/>
        </w:rPr>
        <w:t>zaopatrzenie oczyszczalni ścieków „Centralna” w:</w:t>
      </w:r>
    </w:p>
    <w:p w14:paraId="3330C2B8" w14:textId="77777777" w:rsidR="00ED34A2" w:rsidRDefault="00ED34A2" w:rsidP="00ED34A2">
      <w:pPr>
        <w:spacing w:after="0" w:line="360" w:lineRule="auto"/>
        <w:ind w:left="720"/>
        <w:jc w:val="both"/>
      </w:pPr>
      <w:r>
        <w:rPr>
          <w:rFonts w:ascii="Times New Roman" w:hAnsi="Times New Roman" w:cs="Times New Roman"/>
          <w:szCs w:val="24"/>
          <w:lang w:eastAsia="pl-PL"/>
        </w:rPr>
        <w:t xml:space="preserve">a) 6 sztuk pojemników o pojemności 120 l na </w:t>
      </w:r>
      <w:proofErr w:type="spellStart"/>
      <w:r>
        <w:rPr>
          <w:rFonts w:ascii="Times New Roman" w:hAnsi="Times New Roman" w:cs="Times New Roman"/>
          <w:szCs w:val="24"/>
          <w:lang w:eastAsia="pl-PL"/>
        </w:rPr>
        <w:t>skratki</w:t>
      </w:r>
      <w:proofErr w:type="spellEnd"/>
      <w:r>
        <w:rPr>
          <w:rFonts w:ascii="Times New Roman" w:hAnsi="Times New Roman" w:cs="Times New Roman"/>
          <w:szCs w:val="24"/>
          <w:lang w:eastAsia="pl-PL"/>
        </w:rPr>
        <w:t xml:space="preserve"> i zawartość piaskowników,</w:t>
      </w:r>
    </w:p>
    <w:p w14:paraId="70AADCCA" w14:textId="77777777" w:rsidR="00ED34A2" w:rsidRDefault="00ED34A2" w:rsidP="00ED34A2">
      <w:pPr>
        <w:spacing w:after="120" w:line="360" w:lineRule="auto"/>
        <w:ind w:left="720"/>
        <w:jc w:val="both"/>
      </w:pPr>
      <w:r>
        <w:rPr>
          <w:rFonts w:ascii="Times New Roman" w:hAnsi="Times New Roman" w:cs="Times New Roman"/>
          <w:szCs w:val="24"/>
          <w:lang w:eastAsia="pl-PL"/>
        </w:rPr>
        <w:t>b) kontener KP-7 na ustabilizowane komunalne osady ściekowe:</w:t>
      </w:r>
    </w:p>
    <w:p w14:paraId="65E52A51" w14:textId="77777777" w:rsidR="00ED34A2" w:rsidRDefault="00ED34A2" w:rsidP="00ED34A2">
      <w:pPr>
        <w:spacing w:after="120" w:line="360" w:lineRule="auto"/>
        <w:ind w:left="705"/>
        <w:jc w:val="both"/>
      </w:pPr>
      <w:r>
        <w:rPr>
          <w:rFonts w:ascii="Times New Roman" w:hAnsi="Times New Roman" w:cs="Times New Roman"/>
          <w:szCs w:val="24"/>
          <w:lang w:eastAsia="pl-PL"/>
        </w:rPr>
        <w:t>cena netto: …………..…….. + VAT … % = ……………….…….. zł brutto (słownie: ......................................................................................................................................).</w:t>
      </w:r>
    </w:p>
    <w:p w14:paraId="239545DC" w14:textId="77777777" w:rsidR="00ED34A2" w:rsidRDefault="00ED34A2" w:rsidP="00ED34A2">
      <w:pPr>
        <w:spacing w:after="0" w:line="360" w:lineRule="auto"/>
        <w:ind w:left="720"/>
        <w:jc w:val="both"/>
        <w:rPr>
          <w:rFonts w:ascii="Times New Roman" w:hAnsi="Times New Roman" w:cs="Times New Roman"/>
          <w:sz w:val="24"/>
          <w:szCs w:val="24"/>
          <w:lang w:eastAsia="pl-PL"/>
        </w:rPr>
      </w:pPr>
    </w:p>
    <w:p w14:paraId="30A5D9FF" w14:textId="77777777" w:rsidR="00ED34A2" w:rsidRDefault="00ED34A2" w:rsidP="00ED34A2">
      <w:pPr>
        <w:spacing w:after="120" w:line="360" w:lineRule="auto"/>
        <w:jc w:val="both"/>
        <w:rPr>
          <w:rFonts w:ascii="Calibri" w:hAnsi="Calibri" w:cs="Calibri"/>
          <w:lang w:eastAsia="zh-CN"/>
        </w:rPr>
      </w:pPr>
      <w:r>
        <w:rPr>
          <w:rFonts w:ascii="Times New Roman" w:hAnsi="Times New Roman" w:cs="Times New Roman"/>
          <w:b/>
          <w:sz w:val="24"/>
          <w:szCs w:val="24"/>
          <w:lang w:eastAsia="pl-PL"/>
        </w:rPr>
        <w:t xml:space="preserve">RAZEM 1) + 2) + 3) + 4) = </w:t>
      </w:r>
      <w:r>
        <w:rPr>
          <w:rFonts w:ascii="Times New Roman" w:hAnsi="Times New Roman" w:cs="Times New Roman"/>
          <w:b/>
          <w:szCs w:val="24"/>
          <w:lang w:eastAsia="pl-PL"/>
        </w:rPr>
        <w:t xml:space="preserve">…………………... zł brutto </w:t>
      </w:r>
    </w:p>
    <w:p w14:paraId="65A8D3A4" w14:textId="77777777" w:rsidR="00ED34A2" w:rsidRDefault="00ED34A2" w:rsidP="00ED34A2">
      <w:pPr>
        <w:tabs>
          <w:tab w:val="left" w:pos="0"/>
        </w:tabs>
        <w:spacing w:after="240" w:line="360" w:lineRule="auto"/>
        <w:jc w:val="both"/>
      </w:pPr>
      <w:r>
        <w:rPr>
          <w:rFonts w:ascii="Times New Roman" w:hAnsi="Times New Roman" w:cs="Times New Roman"/>
          <w:b/>
          <w:szCs w:val="24"/>
          <w:lang w:eastAsia="pl-PL"/>
        </w:rPr>
        <w:t>(słownie: …………………...….………………………………………………………………..…….)</w:t>
      </w:r>
    </w:p>
    <w:p w14:paraId="18CC29C6" w14:textId="668C0EEB" w:rsidR="00ED34A2" w:rsidRDefault="00ED34A2" w:rsidP="00ED34A2">
      <w:pPr>
        <w:pStyle w:val="Tekstpodstawowy"/>
        <w:tabs>
          <w:tab w:val="left" w:pos="426"/>
        </w:tabs>
        <w:autoSpaceDE w:val="0"/>
        <w:spacing w:before="240" w:line="220" w:lineRule="exact"/>
      </w:pPr>
      <w:r>
        <w:rPr>
          <w:sz w:val="22"/>
          <w:szCs w:val="22"/>
        </w:rPr>
        <w:t>II.</w:t>
      </w:r>
      <w:r>
        <w:rPr>
          <w:sz w:val="22"/>
          <w:szCs w:val="22"/>
        </w:rPr>
        <w:tab/>
        <w:t xml:space="preserve">Termin realizacji zamówienia: </w:t>
      </w:r>
      <w:r>
        <w:rPr>
          <w:color w:val="000000"/>
          <w:sz w:val="22"/>
          <w:szCs w:val="22"/>
        </w:rPr>
        <w:t>od dnia podpisania umowy do  31.12.2021 r</w:t>
      </w:r>
    </w:p>
    <w:p w14:paraId="6B6B59AF" w14:textId="77777777" w:rsidR="00ED34A2" w:rsidRDefault="00ED34A2" w:rsidP="00ED34A2">
      <w:pPr>
        <w:pStyle w:val="Lista"/>
        <w:tabs>
          <w:tab w:val="left" w:pos="426"/>
        </w:tabs>
        <w:spacing w:line="276" w:lineRule="auto"/>
        <w:jc w:val="both"/>
      </w:pPr>
      <w:r>
        <w:rPr>
          <w:rFonts w:eastAsia="Times New Roman" w:cs="Times New Roman"/>
          <w:sz w:val="22"/>
          <w:szCs w:val="22"/>
        </w:rPr>
        <w:t xml:space="preserve"> </w:t>
      </w:r>
      <w:r>
        <w:rPr>
          <w:rFonts w:cs="Times New Roman"/>
          <w:sz w:val="22"/>
          <w:szCs w:val="22"/>
        </w:rPr>
        <w:t xml:space="preserve">1. </w:t>
      </w:r>
      <w:r>
        <w:rPr>
          <w:rFonts w:cs="Times New Roman"/>
          <w:sz w:val="22"/>
          <w:szCs w:val="22"/>
        </w:rPr>
        <w:tab/>
        <w:t xml:space="preserve">Oświadczamy, że: </w:t>
      </w:r>
    </w:p>
    <w:p w14:paraId="105C76BA" w14:textId="77777777" w:rsidR="00ED34A2" w:rsidRDefault="00ED34A2" w:rsidP="00ED34A2">
      <w:pPr>
        <w:pStyle w:val="TableText"/>
        <w:numPr>
          <w:ilvl w:val="0"/>
          <w:numId w:val="30"/>
        </w:numPr>
        <w:tabs>
          <w:tab w:val="left" w:pos="851"/>
        </w:tabs>
        <w:ind w:left="851" w:hanging="425"/>
      </w:pPr>
      <w:r>
        <w:rPr>
          <w:sz w:val="22"/>
          <w:szCs w:val="22"/>
        </w:rPr>
        <w:t>akceptujemy warunki płatności,</w:t>
      </w:r>
    </w:p>
    <w:p w14:paraId="464383A1" w14:textId="77777777" w:rsidR="00ED34A2" w:rsidRDefault="00ED34A2" w:rsidP="00ED34A2">
      <w:pPr>
        <w:numPr>
          <w:ilvl w:val="1"/>
          <w:numId w:val="31"/>
        </w:numPr>
        <w:tabs>
          <w:tab w:val="left" w:pos="851"/>
        </w:tabs>
        <w:suppressAutoHyphens/>
        <w:spacing w:after="0" w:line="276" w:lineRule="auto"/>
        <w:ind w:left="851" w:hanging="425"/>
        <w:jc w:val="both"/>
      </w:pPr>
      <w:r>
        <w:rPr>
          <w:rFonts w:ascii="Times New Roman" w:hAnsi="Times New Roman" w:cs="Times New Roman"/>
        </w:rPr>
        <w:t xml:space="preserve">zapoznaliśmy się z warunkami podanymi przez </w:t>
      </w:r>
      <w:r>
        <w:rPr>
          <w:rFonts w:ascii="Times New Roman" w:hAnsi="Times New Roman" w:cs="Times New Roman"/>
          <w:b/>
        </w:rPr>
        <w:t>Zamawiającego</w:t>
      </w:r>
      <w:r>
        <w:rPr>
          <w:rFonts w:ascii="Times New Roman" w:hAnsi="Times New Roman" w:cs="Times New Roman"/>
        </w:rPr>
        <w:t xml:space="preserve"> w SIWZ i nie wnosimy do nich żadnych zastrzeżeń,</w:t>
      </w:r>
    </w:p>
    <w:p w14:paraId="271D8AF6" w14:textId="77777777" w:rsidR="00ED34A2" w:rsidRDefault="00ED34A2" w:rsidP="00ED34A2">
      <w:pPr>
        <w:numPr>
          <w:ilvl w:val="1"/>
          <w:numId w:val="31"/>
        </w:numPr>
        <w:tabs>
          <w:tab w:val="left" w:pos="851"/>
        </w:tabs>
        <w:suppressAutoHyphens/>
        <w:spacing w:after="0" w:line="276" w:lineRule="auto"/>
        <w:ind w:left="851" w:hanging="425"/>
        <w:jc w:val="both"/>
      </w:pPr>
      <w:r>
        <w:rPr>
          <w:rFonts w:ascii="Times New Roman" w:hAnsi="Times New Roman" w:cs="Times New Roman"/>
        </w:rPr>
        <w:t>uzyskaliśmy wszelkie niezbędne informacje do przygotowania oferty i wykonania zamówienia,</w:t>
      </w:r>
    </w:p>
    <w:p w14:paraId="3368C02E" w14:textId="77777777" w:rsidR="00ED34A2" w:rsidRDefault="00ED34A2" w:rsidP="00ED34A2">
      <w:pPr>
        <w:numPr>
          <w:ilvl w:val="1"/>
          <w:numId w:val="31"/>
        </w:numPr>
        <w:tabs>
          <w:tab w:val="left" w:pos="851"/>
        </w:tabs>
        <w:suppressAutoHyphens/>
        <w:spacing w:after="0" w:line="276" w:lineRule="auto"/>
        <w:ind w:left="851" w:hanging="425"/>
        <w:jc w:val="both"/>
      </w:pPr>
      <w:r>
        <w:rPr>
          <w:rFonts w:ascii="Times New Roman" w:hAnsi="Times New Roman" w:cs="Times New Roman"/>
        </w:rPr>
        <w:t xml:space="preserve">akceptujemy istotne postanowienia umowy oraz termin realizacji Przedmiotu Zamówienia podany przez </w:t>
      </w:r>
      <w:r>
        <w:rPr>
          <w:rFonts w:ascii="Times New Roman" w:hAnsi="Times New Roman" w:cs="Times New Roman"/>
          <w:b/>
        </w:rPr>
        <w:t>Zamawiającego</w:t>
      </w:r>
      <w:r>
        <w:rPr>
          <w:rFonts w:ascii="Times New Roman" w:hAnsi="Times New Roman" w:cs="Times New Roman"/>
        </w:rPr>
        <w:t>,</w:t>
      </w:r>
    </w:p>
    <w:p w14:paraId="54A1831F" w14:textId="77777777" w:rsidR="00ED34A2" w:rsidRDefault="00ED34A2" w:rsidP="00ED34A2">
      <w:pPr>
        <w:numPr>
          <w:ilvl w:val="1"/>
          <w:numId w:val="31"/>
        </w:numPr>
        <w:tabs>
          <w:tab w:val="left" w:pos="851"/>
        </w:tabs>
        <w:suppressAutoHyphens/>
        <w:spacing w:after="0" w:line="276" w:lineRule="auto"/>
        <w:ind w:left="851" w:hanging="425"/>
        <w:jc w:val="both"/>
      </w:pPr>
      <w:r>
        <w:rPr>
          <w:rFonts w:ascii="Times New Roman" w:hAnsi="Times New Roman" w:cs="Times New Roman"/>
        </w:rPr>
        <w:t>uważamy się za związanych niniejszą ofertą przez 30 dni od dnia upływu terminu składania ofert,</w:t>
      </w:r>
    </w:p>
    <w:p w14:paraId="53301101" w14:textId="77777777" w:rsidR="00ED34A2" w:rsidRDefault="00ED34A2" w:rsidP="00ED34A2">
      <w:pPr>
        <w:pStyle w:val="Tekstpodstawowy"/>
        <w:numPr>
          <w:ilvl w:val="1"/>
          <w:numId w:val="31"/>
        </w:numPr>
        <w:tabs>
          <w:tab w:val="left" w:pos="851"/>
        </w:tabs>
        <w:suppressAutoHyphens w:val="0"/>
        <w:overflowPunct w:val="0"/>
        <w:autoSpaceDE w:val="0"/>
        <w:spacing w:line="276" w:lineRule="auto"/>
        <w:ind w:left="851" w:hanging="425"/>
        <w:jc w:val="both"/>
        <w:textAlignment w:val="baseline"/>
      </w:pPr>
      <w:r>
        <w:rPr>
          <w:b w:val="0"/>
          <w:sz w:val="22"/>
          <w:szCs w:val="22"/>
        </w:rPr>
        <w:t xml:space="preserve">oświadczamy, że: całość Przedmiotu Zamówienia wykonamy własnymi siłami / zamierzamy </w:t>
      </w:r>
    </w:p>
    <w:p w14:paraId="76093DE9" w14:textId="77777777" w:rsidR="00ED34A2" w:rsidRDefault="00ED34A2" w:rsidP="00ED34A2">
      <w:pPr>
        <w:pStyle w:val="Tekstpodstawowy"/>
        <w:tabs>
          <w:tab w:val="left" w:pos="851"/>
        </w:tabs>
        <w:overflowPunct w:val="0"/>
        <w:autoSpaceDE w:val="0"/>
        <w:spacing w:line="276" w:lineRule="auto"/>
        <w:ind w:left="851" w:hanging="425"/>
        <w:jc w:val="both"/>
        <w:textAlignment w:val="baseline"/>
      </w:pPr>
      <w:r>
        <w:rPr>
          <w:b w:val="0"/>
          <w:sz w:val="22"/>
          <w:szCs w:val="22"/>
        </w:rPr>
        <w:t xml:space="preserve">       powierzyć podwykonawcom wykonanie następujących części zamówienia</w:t>
      </w:r>
      <w:r>
        <w:rPr>
          <w:rStyle w:val="Znakiprzypiswdolnych"/>
          <w:sz w:val="22"/>
          <w:szCs w:val="22"/>
        </w:rPr>
        <w:footnoteReference w:id="1"/>
      </w:r>
      <w:r>
        <w:rPr>
          <w:b w:val="0"/>
          <w:sz w:val="22"/>
          <w:szCs w:val="22"/>
        </w:rPr>
        <w:t>:</w:t>
      </w:r>
    </w:p>
    <w:p w14:paraId="5B98F8B9" w14:textId="77777777" w:rsidR="00ED34A2" w:rsidRDefault="00ED34A2" w:rsidP="00ED34A2">
      <w:pPr>
        <w:pStyle w:val="Tekstpodstawowy"/>
        <w:tabs>
          <w:tab w:val="left" w:pos="851"/>
        </w:tabs>
        <w:overflowPunct w:val="0"/>
        <w:spacing w:line="276" w:lineRule="auto"/>
        <w:ind w:left="851" w:hanging="425"/>
        <w:textAlignment w:val="baseline"/>
      </w:pPr>
      <w:r>
        <w:rPr>
          <w:b w:val="0"/>
          <w:i/>
          <w:iCs/>
          <w:sz w:val="22"/>
          <w:szCs w:val="22"/>
        </w:rPr>
        <w:t xml:space="preserve">       (Wykonawca musi wskazać części zamówienia, których wykonanie zamierza powierzyć podwykonawcom</w:t>
      </w:r>
      <w:r>
        <w:rPr>
          <w:b w:val="0"/>
          <w:i/>
          <w:sz w:val="22"/>
          <w:szCs w:val="22"/>
        </w:rPr>
        <w:t>)</w:t>
      </w:r>
      <w:r>
        <w:rPr>
          <w:b w:val="0"/>
          <w:i/>
          <w:strike/>
          <w:color w:val="FF0000"/>
          <w:sz w:val="22"/>
          <w:szCs w:val="22"/>
        </w:rPr>
        <w:t xml:space="preserve"> </w:t>
      </w:r>
    </w:p>
    <w:p w14:paraId="168AAC66" w14:textId="77777777" w:rsidR="00ED34A2" w:rsidRDefault="00ED34A2" w:rsidP="00ED34A2">
      <w:pPr>
        <w:pStyle w:val="Tekstpodstawowy"/>
        <w:tabs>
          <w:tab w:val="left" w:pos="0"/>
          <w:tab w:val="left" w:pos="851"/>
        </w:tabs>
        <w:spacing w:line="276" w:lineRule="auto"/>
        <w:ind w:left="851" w:hanging="425"/>
      </w:pPr>
      <w:r>
        <w:rPr>
          <w:b w:val="0"/>
          <w:sz w:val="22"/>
          <w:szCs w:val="22"/>
        </w:rPr>
        <w:t xml:space="preserve">       ……………………………………………………………………………………………….</w:t>
      </w:r>
    </w:p>
    <w:p w14:paraId="61047AB4" w14:textId="77777777" w:rsidR="00ED34A2" w:rsidRDefault="00ED34A2" w:rsidP="00ED34A2">
      <w:pPr>
        <w:numPr>
          <w:ilvl w:val="1"/>
          <w:numId w:val="31"/>
        </w:numPr>
        <w:tabs>
          <w:tab w:val="left" w:pos="851"/>
        </w:tabs>
        <w:suppressAutoHyphens/>
        <w:spacing w:after="0" w:line="276" w:lineRule="auto"/>
        <w:ind w:left="851" w:hanging="425"/>
        <w:jc w:val="both"/>
      </w:pPr>
      <w:r>
        <w:rPr>
          <w:rFonts w:ascii="Times New Roman" w:hAnsi="Times New Roman" w:cs="Times New Roman"/>
        </w:rPr>
        <w:t>wypełniliśmy obowiązki informacyjne przewidziane w art. 13 lub art. 14 RODO wobec osób fizycznych, od których dane osobowe bezpośrednio lub pośrednio pozyskaliśmy w celu ubiegania się o udzielenie zamówienia publicznego w niniejszym postępowaniu.</w:t>
      </w:r>
    </w:p>
    <w:p w14:paraId="03E42755" w14:textId="77777777" w:rsidR="00ED34A2" w:rsidRDefault="00ED34A2" w:rsidP="00ED34A2">
      <w:pPr>
        <w:pStyle w:val="Tekstpodstawowy"/>
        <w:tabs>
          <w:tab w:val="left" w:pos="0"/>
          <w:tab w:val="left" w:pos="851"/>
        </w:tabs>
        <w:spacing w:line="276" w:lineRule="auto"/>
        <w:ind w:left="851" w:hanging="425"/>
        <w:rPr>
          <w:b w:val="0"/>
          <w:color w:val="CE181E"/>
          <w:sz w:val="22"/>
          <w:szCs w:val="22"/>
        </w:rPr>
      </w:pPr>
    </w:p>
    <w:p w14:paraId="62C5967C" w14:textId="77777777" w:rsidR="00ED34A2" w:rsidRDefault="00ED34A2" w:rsidP="00ED34A2">
      <w:pPr>
        <w:pStyle w:val="Tekstpodstawowy"/>
        <w:tabs>
          <w:tab w:val="left" w:pos="426"/>
        </w:tabs>
        <w:autoSpaceDE w:val="0"/>
        <w:spacing w:line="276" w:lineRule="auto"/>
        <w:ind w:left="426" w:hanging="426"/>
      </w:pPr>
      <w:r>
        <w:rPr>
          <w:b w:val="0"/>
          <w:sz w:val="22"/>
          <w:szCs w:val="22"/>
        </w:rPr>
        <w:t>2.</w:t>
      </w:r>
      <w:r>
        <w:rPr>
          <w:b w:val="0"/>
          <w:sz w:val="22"/>
          <w:szCs w:val="22"/>
        </w:rPr>
        <w:tab/>
        <w:t>W przypadku udzielenia nam zamówienia zobowiązujemy się do zawarcia umowy w miejscu i terminie wskazanym przez Zamawiającego.</w:t>
      </w:r>
    </w:p>
    <w:p w14:paraId="512AEC23" w14:textId="77777777" w:rsidR="00ED34A2" w:rsidRDefault="00ED34A2" w:rsidP="00ED34A2">
      <w:pPr>
        <w:pStyle w:val="Tekstpodstawowy"/>
        <w:tabs>
          <w:tab w:val="left" w:pos="426"/>
        </w:tabs>
        <w:autoSpaceDE w:val="0"/>
        <w:spacing w:line="276" w:lineRule="auto"/>
        <w:ind w:left="426" w:hanging="426"/>
        <w:rPr>
          <w:b w:val="0"/>
          <w:sz w:val="22"/>
          <w:szCs w:val="22"/>
        </w:rPr>
      </w:pPr>
    </w:p>
    <w:p w14:paraId="76B1D36D" w14:textId="77777777" w:rsidR="00ED34A2" w:rsidRDefault="00ED34A2" w:rsidP="00ED34A2">
      <w:pPr>
        <w:pStyle w:val="Lista"/>
        <w:tabs>
          <w:tab w:val="left" w:pos="426"/>
        </w:tabs>
        <w:spacing w:line="276" w:lineRule="auto"/>
        <w:ind w:left="0" w:firstLine="0"/>
        <w:jc w:val="both"/>
      </w:pPr>
      <w:r>
        <w:rPr>
          <w:rFonts w:eastAsia="Times New Roman" w:cs="Times New Roman"/>
          <w:sz w:val="24"/>
        </w:rPr>
        <w:t>3.</w:t>
      </w:r>
      <w:r>
        <w:rPr>
          <w:rFonts w:eastAsia="Times New Roman" w:cs="Times New Roman"/>
          <w:b/>
          <w:sz w:val="24"/>
        </w:rPr>
        <w:t xml:space="preserve"> </w:t>
      </w:r>
      <w:r>
        <w:rPr>
          <w:rFonts w:cs="Times New Roman"/>
          <w:sz w:val="22"/>
          <w:szCs w:val="22"/>
        </w:rPr>
        <w:t>Niniejszym informujemy, że informacje składające się na ofertę, zawarte na stronach .................................... stanowią tajemnicę przedsiębiorstwa w rozumieniu przepisów ustawy z dnia 16 kwietnia 1993 r. o zwalczaniu nieuczciwej konkurencji – (Dz.U. z 2019 r, poz.110), i jako takie nie mogą być udostępnione innym uczestnikom niniejszego postępowania.</w:t>
      </w:r>
    </w:p>
    <w:p w14:paraId="1F08FF33" w14:textId="77777777" w:rsidR="00ED34A2" w:rsidRDefault="00ED34A2" w:rsidP="00ED34A2">
      <w:pPr>
        <w:pStyle w:val="Lista"/>
        <w:tabs>
          <w:tab w:val="left" w:pos="426"/>
        </w:tabs>
        <w:spacing w:line="276" w:lineRule="auto"/>
        <w:ind w:left="0" w:firstLine="0"/>
        <w:jc w:val="both"/>
        <w:rPr>
          <w:rFonts w:cs="Times New Roman"/>
          <w:sz w:val="22"/>
          <w:szCs w:val="22"/>
        </w:rPr>
      </w:pPr>
    </w:p>
    <w:p w14:paraId="37331215" w14:textId="77777777" w:rsidR="00ED34A2" w:rsidRDefault="00ED34A2" w:rsidP="00ED34A2">
      <w:pPr>
        <w:pStyle w:val="Lista"/>
        <w:tabs>
          <w:tab w:val="left" w:pos="426"/>
        </w:tabs>
        <w:spacing w:line="276" w:lineRule="auto"/>
        <w:jc w:val="both"/>
      </w:pPr>
      <w:r>
        <w:rPr>
          <w:rFonts w:eastAsia="Lucida Sans Unicode" w:cs="Times New Roman"/>
          <w:color w:val="000000"/>
          <w:kern w:val="2"/>
          <w:sz w:val="22"/>
          <w:szCs w:val="22"/>
        </w:rPr>
        <w:t>4. Dane dotyczące wielkości przedsiębiorstwa*</w:t>
      </w:r>
    </w:p>
    <w:p w14:paraId="3D497F34" w14:textId="77777777" w:rsidR="00ED34A2" w:rsidRDefault="00ED34A2" w:rsidP="00ED34A2">
      <w:pPr>
        <w:widowControl w:val="0"/>
        <w:tabs>
          <w:tab w:val="left" w:pos="426"/>
        </w:tabs>
        <w:spacing w:after="200" w:line="240" w:lineRule="auto"/>
        <w:ind w:left="426" w:hanging="426"/>
        <w:contextualSpacing/>
      </w:pPr>
      <w:r>
        <w:rPr>
          <w:rFonts w:ascii="Times New Roman" w:hAnsi="Times New Roman" w:cs="Times New Roman"/>
          <w:kern w:val="2"/>
        </w:rPr>
        <w:t xml:space="preserve">       </w:t>
      </w:r>
      <w:r>
        <w:rPr>
          <w:rFonts w:ascii="Times New Roman" w:eastAsia="Lucida Sans Unicode" w:hAnsi="Times New Roman" w:cs="Times New Roman"/>
          <w:kern w:val="2"/>
        </w:rPr>
        <w:t>Wykonawca jest:</w:t>
      </w:r>
    </w:p>
    <w:p w14:paraId="47A1C3FC" w14:textId="77777777" w:rsidR="00ED34A2" w:rsidRDefault="00ED34A2" w:rsidP="00ED34A2">
      <w:pPr>
        <w:widowControl w:val="0"/>
        <w:numPr>
          <w:ilvl w:val="0"/>
          <w:numId w:val="32"/>
        </w:numPr>
        <w:suppressAutoHyphens/>
        <w:spacing w:after="0" w:line="240" w:lineRule="auto"/>
        <w:contextualSpacing/>
      </w:pPr>
      <w:r>
        <w:rPr>
          <w:rFonts w:ascii="Times New Roman" w:eastAsia="Lucida Sans Unicode" w:hAnsi="Times New Roman" w:cs="Times New Roman"/>
          <w:kern w:val="2"/>
        </w:rPr>
        <w:t xml:space="preserve">mikroprzedsiębiorstwem                          </w:t>
      </w:r>
    </w:p>
    <w:p w14:paraId="23E86913" w14:textId="77777777" w:rsidR="00ED34A2" w:rsidRDefault="00ED34A2" w:rsidP="00ED34A2">
      <w:pPr>
        <w:widowControl w:val="0"/>
        <w:numPr>
          <w:ilvl w:val="0"/>
          <w:numId w:val="32"/>
        </w:numPr>
        <w:suppressAutoHyphens/>
        <w:spacing w:after="0" w:line="240" w:lineRule="auto"/>
        <w:contextualSpacing/>
      </w:pPr>
      <w:r>
        <w:rPr>
          <w:rFonts w:ascii="Times New Roman" w:eastAsia="Lucida Sans Unicode" w:hAnsi="Times New Roman" w:cs="Times New Roman"/>
          <w:kern w:val="2"/>
        </w:rPr>
        <w:t xml:space="preserve">małym przedsiębiorstwem                        </w:t>
      </w:r>
    </w:p>
    <w:p w14:paraId="2613BF2B" w14:textId="77777777" w:rsidR="00ED34A2" w:rsidRDefault="00ED34A2" w:rsidP="00ED34A2">
      <w:pPr>
        <w:widowControl w:val="0"/>
        <w:numPr>
          <w:ilvl w:val="0"/>
          <w:numId w:val="32"/>
        </w:numPr>
        <w:suppressAutoHyphens/>
        <w:spacing w:after="0" w:line="240" w:lineRule="auto"/>
        <w:contextualSpacing/>
      </w:pPr>
      <w:r>
        <w:rPr>
          <w:rFonts w:ascii="Times New Roman" w:eastAsia="Lucida Sans Unicode" w:hAnsi="Times New Roman" w:cs="Times New Roman"/>
          <w:kern w:val="2"/>
        </w:rPr>
        <w:t xml:space="preserve">średnim przedsiębiorstwem                       </w:t>
      </w:r>
    </w:p>
    <w:p w14:paraId="5E99901D" w14:textId="77777777" w:rsidR="00ED34A2" w:rsidRDefault="00ED34A2" w:rsidP="00ED34A2">
      <w:pPr>
        <w:widowControl w:val="0"/>
        <w:spacing w:after="0" w:line="240" w:lineRule="auto"/>
        <w:ind w:left="360"/>
        <w:contextualSpacing/>
        <w:rPr>
          <w:rFonts w:ascii="Times New Roman" w:eastAsia="Lucida Sans Unicode" w:hAnsi="Times New Roman" w:cs="Times New Roman"/>
          <w:kern w:val="2"/>
        </w:rPr>
      </w:pPr>
    </w:p>
    <w:p w14:paraId="443A8AEB" w14:textId="77777777" w:rsidR="00ED34A2" w:rsidRDefault="00ED34A2" w:rsidP="00ED34A2">
      <w:pPr>
        <w:tabs>
          <w:tab w:val="left" w:pos="2662"/>
        </w:tabs>
        <w:autoSpaceDE w:val="0"/>
        <w:spacing w:line="240" w:lineRule="auto"/>
        <w:rPr>
          <w:rFonts w:ascii="Calibri" w:eastAsia="Times New Roman" w:hAnsi="Calibri" w:cs="Calibri"/>
        </w:rPr>
      </w:pPr>
      <w:r>
        <w:rPr>
          <w:rFonts w:ascii="Times New Roman" w:eastAsia="Lucida Sans Unicode" w:hAnsi="Times New Roman" w:cs="Times New Roman"/>
          <w:b/>
          <w:kern w:val="2"/>
        </w:rPr>
        <w:t>* UWAGA!</w:t>
      </w:r>
      <w:r>
        <w:rPr>
          <w:rFonts w:ascii="Times New Roman" w:eastAsia="Lucida Sans Unicode" w:hAnsi="Times New Roman" w:cs="Times New Roman"/>
          <w:b/>
          <w:i/>
          <w:kern w:val="2"/>
        </w:rPr>
        <w:t xml:space="preserve"> </w:t>
      </w:r>
      <w:r>
        <w:rPr>
          <w:rFonts w:ascii="Times New Roman" w:eastAsia="Lucida Sans Unicode" w:hAnsi="Times New Roman" w:cs="Times New Roman"/>
          <w:i/>
          <w:kern w:val="2"/>
        </w:rPr>
        <w:t xml:space="preserve">Należy zaznaczyć </w:t>
      </w:r>
      <w:r>
        <w:rPr>
          <w:rFonts w:ascii="Times New Roman" w:eastAsia="Lucida Sans Unicode" w:hAnsi="Times New Roman" w:cs="Times New Roman"/>
          <w:i/>
          <w:kern w:val="2"/>
          <w:u w:val="single"/>
        </w:rPr>
        <w:t>jedną</w:t>
      </w:r>
      <w:r>
        <w:rPr>
          <w:rFonts w:ascii="Times New Roman" w:eastAsia="Lucida Sans Unicode" w:hAnsi="Times New Roman" w:cs="Times New Roman"/>
          <w:i/>
          <w:kern w:val="2"/>
        </w:rPr>
        <w:t xml:space="preserve"> wybraną przez Wykonawcę opcję.</w:t>
      </w:r>
      <w:r>
        <w:rPr>
          <w:rFonts w:ascii="Times New Roman" w:eastAsia="Lucida Sans Unicode" w:hAnsi="Times New Roman" w:cs="Times New Roman"/>
          <w:b/>
          <w:i/>
          <w:kern w:val="2"/>
        </w:rPr>
        <w:t xml:space="preserve"> </w:t>
      </w:r>
    </w:p>
    <w:p w14:paraId="14F01FCF" w14:textId="77777777" w:rsidR="00ED34A2" w:rsidRDefault="00ED34A2" w:rsidP="00ED34A2">
      <w:pPr>
        <w:widowControl w:val="0"/>
        <w:spacing w:line="240" w:lineRule="auto"/>
        <w:contextualSpacing/>
      </w:pPr>
      <w:r>
        <w:rPr>
          <w:rFonts w:ascii="Times New Roman" w:eastAsia="Lucida Sans Unicode" w:hAnsi="Times New Roman" w:cs="Times New Roman"/>
          <w:i/>
          <w:kern w:val="2"/>
          <w:sz w:val="16"/>
          <w:szCs w:val="16"/>
        </w:rPr>
        <w:t>Mikroprzedsiębiorstwo: przedsiębiorstwo, które zatrudnia mniej niż 10 osób i którego roczny obrót lub roczna suma bilansowa nie przekracza 2 milionów EUR.</w:t>
      </w:r>
    </w:p>
    <w:p w14:paraId="5B00F1C8" w14:textId="77777777" w:rsidR="00ED34A2" w:rsidRDefault="00ED34A2" w:rsidP="00ED34A2">
      <w:pPr>
        <w:widowControl w:val="0"/>
        <w:spacing w:line="240" w:lineRule="auto"/>
        <w:contextualSpacing/>
        <w:rPr>
          <w:rFonts w:ascii="Times New Roman" w:eastAsia="Lucida Sans Unicode" w:hAnsi="Times New Roman" w:cs="Times New Roman"/>
          <w:i/>
          <w:kern w:val="2"/>
          <w:sz w:val="16"/>
          <w:szCs w:val="16"/>
        </w:rPr>
      </w:pPr>
    </w:p>
    <w:p w14:paraId="4E487E97" w14:textId="77777777" w:rsidR="00ED34A2" w:rsidRDefault="00ED34A2" w:rsidP="00ED34A2">
      <w:pPr>
        <w:widowControl w:val="0"/>
        <w:spacing w:line="240" w:lineRule="auto"/>
        <w:contextualSpacing/>
        <w:rPr>
          <w:rFonts w:ascii="Calibri" w:eastAsia="Times New Roman" w:hAnsi="Calibri" w:cs="Calibri"/>
        </w:rPr>
      </w:pPr>
      <w:r>
        <w:rPr>
          <w:rFonts w:ascii="Times New Roman" w:eastAsia="Lucida Sans Unicode" w:hAnsi="Times New Roman" w:cs="Times New Roman"/>
          <w:i/>
          <w:kern w:val="2"/>
          <w:sz w:val="16"/>
          <w:szCs w:val="16"/>
        </w:rPr>
        <w:t>Małe przedsiębiorstwo: przedsiębiorstwo, które zatrudnia mniej niż 50 osób i którego roczny obrót lub roczna suma bilansowa nie przekracza 10 milionów EUR.</w:t>
      </w:r>
    </w:p>
    <w:p w14:paraId="4E2D4723" w14:textId="77777777" w:rsidR="00ED34A2" w:rsidRDefault="00ED34A2" w:rsidP="00ED34A2">
      <w:pPr>
        <w:pStyle w:val="Lista"/>
        <w:tabs>
          <w:tab w:val="left" w:pos="426"/>
        </w:tabs>
        <w:spacing w:line="276" w:lineRule="auto"/>
        <w:ind w:left="0" w:firstLine="0"/>
        <w:jc w:val="both"/>
      </w:pPr>
      <w:r>
        <w:rPr>
          <w:rFonts w:eastAsia="Lucida Sans Unicode" w:cs="Times New Roman"/>
          <w:i/>
          <w:kern w:val="2"/>
          <w:sz w:val="16"/>
          <w:szCs w:val="16"/>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3A0EF337" w14:textId="77777777" w:rsidR="00ED34A2" w:rsidRDefault="00ED34A2" w:rsidP="00ED34A2">
      <w:pPr>
        <w:pStyle w:val="Lista"/>
        <w:tabs>
          <w:tab w:val="left" w:pos="426"/>
        </w:tabs>
        <w:spacing w:line="276" w:lineRule="auto"/>
        <w:ind w:left="0" w:firstLine="0"/>
        <w:jc w:val="both"/>
        <w:rPr>
          <w:rFonts w:cs="Times New Roman"/>
          <w:sz w:val="22"/>
          <w:szCs w:val="22"/>
        </w:rPr>
      </w:pPr>
    </w:p>
    <w:p w14:paraId="6A95553A" w14:textId="54238B6E" w:rsidR="00ED34A2" w:rsidRDefault="00ED34A2" w:rsidP="00ED34A2">
      <w:pPr>
        <w:pStyle w:val="Lista"/>
        <w:numPr>
          <w:ilvl w:val="0"/>
          <w:numId w:val="23"/>
        </w:numPr>
        <w:tabs>
          <w:tab w:val="left" w:pos="426"/>
        </w:tabs>
        <w:spacing w:line="276" w:lineRule="auto"/>
        <w:jc w:val="both"/>
        <w:rPr>
          <w:rFonts w:cs="Times New Roman"/>
          <w:sz w:val="22"/>
          <w:szCs w:val="22"/>
        </w:rPr>
      </w:pPr>
      <w:r>
        <w:rPr>
          <w:rFonts w:cs="Times New Roman"/>
          <w:sz w:val="22"/>
          <w:szCs w:val="22"/>
        </w:rPr>
        <w:lastRenderedPageBreak/>
        <w:t xml:space="preserve">Oferta została złożona na …………………….. stronach. </w:t>
      </w:r>
    </w:p>
    <w:p w14:paraId="7F96B826" w14:textId="384B88D8" w:rsidR="00ED34A2" w:rsidRDefault="00ED34A2" w:rsidP="00ED34A2">
      <w:pPr>
        <w:pStyle w:val="Lista"/>
        <w:numPr>
          <w:ilvl w:val="0"/>
          <w:numId w:val="23"/>
        </w:numPr>
        <w:tabs>
          <w:tab w:val="left" w:pos="426"/>
        </w:tabs>
        <w:spacing w:line="276" w:lineRule="auto"/>
        <w:jc w:val="both"/>
      </w:pPr>
      <w:r>
        <w:rPr>
          <w:rFonts w:cs="Times New Roman"/>
          <w:sz w:val="22"/>
          <w:szCs w:val="22"/>
        </w:rPr>
        <w:t>Termin płatności za złożoną fakturę wynosi ……………. Dni.</w:t>
      </w:r>
    </w:p>
    <w:p w14:paraId="7DF38083" w14:textId="77777777" w:rsidR="00ED34A2" w:rsidRDefault="00ED34A2" w:rsidP="00ED34A2">
      <w:pPr>
        <w:pStyle w:val="Lista"/>
        <w:tabs>
          <w:tab w:val="left" w:pos="426"/>
        </w:tabs>
        <w:spacing w:line="276" w:lineRule="auto"/>
        <w:ind w:left="426" w:firstLine="0"/>
        <w:jc w:val="both"/>
      </w:pPr>
      <w:r>
        <w:rPr>
          <w:rFonts w:cs="Times New Roman"/>
          <w:sz w:val="22"/>
          <w:szCs w:val="22"/>
        </w:rPr>
        <w:t>6. Do oferty dołączono następujące dokumenty:</w:t>
      </w:r>
    </w:p>
    <w:p w14:paraId="019617C2" w14:textId="77777777" w:rsidR="00ED34A2" w:rsidRDefault="00ED34A2" w:rsidP="00ED34A2">
      <w:pPr>
        <w:pStyle w:val="Lista"/>
        <w:spacing w:line="276" w:lineRule="auto"/>
        <w:ind w:left="426" w:firstLine="0"/>
        <w:jc w:val="both"/>
      </w:pPr>
      <w:r>
        <w:rPr>
          <w:rFonts w:cs="Times New Roman"/>
          <w:sz w:val="22"/>
          <w:szCs w:val="22"/>
        </w:rPr>
        <w:t>…………………………………………………………………………………………</w:t>
      </w:r>
      <w:r>
        <w:rPr>
          <w:rFonts w:eastAsia="Times New Roman" w:cs="Times New Roman"/>
          <w:sz w:val="22"/>
          <w:szCs w:val="22"/>
        </w:rPr>
        <w:t xml:space="preserve"> </w:t>
      </w:r>
    </w:p>
    <w:p w14:paraId="761A0BD2" w14:textId="77777777" w:rsidR="00ED34A2" w:rsidRDefault="00ED34A2" w:rsidP="00ED34A2">
      <w:pPr>
        <w:spacing w:line="276" w:lineRule="auto"/>
        <w:ind w:right="-993"/>
        <w:jc w:val="both"/>
        <w:rPr>
          <w:rFonts w:ascii="Times New Roman" w:hAnsi="Times New Roman" w:cs="Times New Roman"/>
        </w:rPr>
      </w:pPr>
    </w:p>
    <w:p w14:paraId="604466C8" w14:textId="77777777" w:rsidR="00ED34A2" w:rsidRDefault="00ED34A2" w:rsidP="00ED34A2">
      <w:pPr>
        <w:spacing w:line="276" w:lineRule="auto"/>
        <w:ind w:right="-993"/>
        <w:jc w:val="both"/>
        <w:rPr>
          <w:rFonts w:ascii="Calibri" w:hAnsi="Calibri" w:cs="Calibri"/>
        </w:rPr>
      </w:pPr>
      <w:r>
        <w:rPr>
          <w:rFonts w:ascii="Times New Roman" w:hAnsi="Times New Roman" w:cs="Times New Roman"/>
        </w:rPr>
        <w:t>............................, dn. _ _ . _ _ . _ _ _ _</w:t>
      </w:r>
      <w:r>
        <w:rPr>
          <w:rFonts w:ascii="Times New Roman" w:hAnsi="Times New Roman" w:cs="Times New Roman"/>
        </w:rPr>
        <w:tab/>
        <w:t>r.                                     .........................................................</w:t>
      </w:r>
    </w:p>
    <w:p w14:paraId="3B27F6D3" w14:textId="77777777" w:rsidR="00ED34A2" w:rsidRDefault="00ED34A2" w:rsidP="00ED34A2">
      <w:pPr>
        <w:spacing w:line="276" w:lineRule="auto"/>
        <w:ind w:left="5400" w:right="70"/>
        <w:jc w:val="center"/>
      </w:pPr>
      <w:r>
        <w:rPr>
          <w:rFonts w:ascii="Times New Roman" w:hAnsi="Times New Roman" w:cs="Times New Roman"/>
          <w:i/>
          <w:sz w:val="18"/>
        </w:rPr>
        <w:t>Podpis osób uprawnionych do składania świadczeń woli w imieniu Wykonawcy oraz pieczątka / pieczątki</w:t>
      </w:r>
    </w:p>
    <w:p w14:paraId="0734D346" w14:textId="77777777" w:rsidR="00ED34A2" w:rsidRDefault="00ED34A2" w:rsidP="00ED34A2">
      <w:pPr>
        <w:spacing w:line="276" w:lineRule="auto"/>
        <w:ind w:left="5400" w:right="70"/>
        <w:jc w:val="center"/>
        <w:rPr>
          <w:rFonts w:ascii="Times New Roman" w:hAnsi="Times New Roman" w:cs="Times New Roman"/>
          <w:i/>
          <w:sz w:val="18"/>
        </w:rPr>
      </w:pPr>
    </w:p>
    <w:p w14:paraId="1099D702" w14:textId="77777777" w:rsidR="00ED34A2" w:rsidRDefault="00ED34A2" w:rsidP="00ED34A2">
      <w:pPr>
        <w:spacing w:line="276" w:lineRule="auto"/>
        <w:ind w:left="5400" w:right="70"/>
        <w:jc w:val="center"/>
        <w:rPr>
          <w:rFonts w:ascii="Times New Roman" w:hAnsi="Times New Roman" w:cs="Times New Roman"/>
          <w:i/>
          <w:sz w:val="18"/>
        </w:rPr>
      </w:pPr>
    </w:p>
    <w:p w14:paraId="78DA3280" w14:textId="77777777" w:rsidR="00ED34A2" w:rsidRDefault="00ED34A2" w:rsidP="00ED34A2">
      <w:pPr>
        <w:spacing w:line="276" w:lineRule="auto"/>
        <w:ind w:left="5400" w:right="70"/>
        <w:jc w:val="center"/>
        <w:rPr>
          <w:rFonts w:ascii="Times New Roman" w:hAnsi="Times New Roman" w:cs="Times New Roman"/>
          <w:i/>
          <w:sz w:val="18"/>
        </w:rPr>
      </w:pPr>
    </w:p>
    <w:p w14:paraId="65D06357" w14:textId="77777777" w:rsidR="00ED34A2" w:rsidRDefault="00ED34A2" w:rsidP="00ED34A2">
      <w:pPr>
        <w:spacing w:line="276" w:lineRule="auto"/>
        <w:ind w:left="5400" w:right="70"/>
        <w:jc w:val="center"/>
        <w:rPr>
          <w:rFonts w:ascii="Times New Roman" w:hAnsi="Times New Roman" w:cs="Times New Roman"/>
          <w:i/>
          <w:sz w:val="18"/>
        </w:rPr>
      </w:pPr>
    </w:p>
    <w:p w14:paraId="0B6E5659" w14:textId="77777777" w:rsidR="00DD042E" w:rsidRDefault="00DD042E" w:rsidP="00ED34A2">
      <w:pPr>
        <w:jc w:val="both"/>
      </w:pPr>
    </w:p>
    <w:p w14:paraId="5C9266B6" w14:textId="68046E12" w:rsidR="002B26D0" w:rsidRDefault="002B26D0" w:rsidP="00ED34A2">
      <w:pPr>
        <w:jc w:val="both"/>
      </w:pPr>
    </w:p>
    <w:p w14:paraId="0CFF86BA" w14:textId="41E04D69" w:rsidR="00ED34A2" w:rsidRDefault="00ED34A2" w:rsidP="00ED34A2">
      <w:pPr>
        <w:jc w:val="both"/>
      </w:pPr>
    </w:p>
    <w:p w14:paraId="550685B1" w14:textId="7643BB41" w:rsidR="00ED34A2" w:rsidRDefault="00ED34A2" w:rsidP="00ED34A2">
      <w:pPr>
        <w:jc w:val="both"/>
      </w:pPr>
    </w:p>
    <w:p w14:paraId="1F73924B" w14:textId="2FC00D75" w:rsidR="00ED34A2" w:rsidRDefault="00ED34A2" w:rsidP="00ED34A2">
      <w:pPr>
        <w:jc w:val="both"/>
      </w:pPr>
    </w:p>
    <w:p w14:paraId="75D0FC8B" w14:textId="6D7565CB" w:rsidR="00ED34A2" w:rsidRDefault="00ED34A2" w:rsidP="00ED34A2">
      <w:pPr>
        <w:jc w:val="both"/>
      </w:pPr>
    </w:p>
    <w:p w14:paraId="4BCEFBFB" w14:textId="5EA5A0ED" w:rsidR="00ED34A2" w:rsidRDefault="00ED34A2" w:rsidP="00ED34A2">
      <w:pPr>
        <w:jc w:val="both"/>
      </w:pPr>
    </w:p>
    <w:p w14:paraId="131B8EA6" w14:textId="233C3506" w:rsidR="00ED34A2" w:rsidRDefault="00ED34A2" w:rsidP="00ED34A2">
      <w:pPr>
        <w:jc w:val="both"/>
      </w:pPr>
    </w:p>
    <w:p w14:paraId="57CADBEE" w14:textId="1C640E82" w:rsidR="00ED34A2" w:rsidRDefault="00ED34A2" w:rsidP="00ED34A2">
      <w:pPr>
        <w:jc w:val="both"/>
      </w:pPr>
    </w:p>
    <w:p w14:paraId="458D4AEC" w14:textId="58801454" w:rsidR="00ED34A2" w:rsidRDefault="00ED34A2" w:rsidP="00ED34A2">
      <w:pPr>
        <w:jc w:val="both"/>
      </w:pPr>
    </w:p>
    <w:p w14:paraId="4498B721" w14:textId="31B633F2" w:rsidR="00ED34A2" w:rsidRDefault="00ED34A2" w:rsidP="00ED34A2">
      <w:pPr>
        <w:jc w:val="both"/>
      </w:pPr>
    </w:p>
    <w:p w14:paraId="35F3A547" w14:textId="5F1870E1" w:rsidR="00ED34A2" w:rsidRDefault="00ED34A2" w:rsidP="00ED34A2">
      <w:pPr>
        <w:jc w:val="both"/>
      </w:pPr>
    </w:p>
    <w:p w14:paraId="47AF4AA5" w14:textId="2ACF6CCA" w:rsidR="00ED34A2" w:rsidRDefault="00ED34A2" w:rsidP="00ED34A2">
      <w:pPr>
        <w:jc w:val="both"/>
      </w:pPr>
    </w:p>
    <w:p w14:paraId="728D5AD8" w14:textId="33E30C07" w:rsidR="00ED34A2" w:rsidRDefault="00ED34A2" w:rsidP="00ED34A2">
      <w:pPr>
        <w:jc w:val="both"/>
      </w:pPr>
    </w:p>
    <w:p w14:paraId="28513040" w14:textId="4DB4DA92" w:rsidR="00ED34A2" w:rsidRDefault="00ED34A2" w:rsidP="00ED34A2">
      <w:pPr>
        <w:jc w:val="both"/>
      </w:pPr>
    </w:p>
    <w:p w14:paraId="2E31EC48" w14:textId="4C424672" w:rsidR="00ED34A2" w:rsidRDefault="00ED34A2" w:rsidP="00ED34A2">
      <w:pPr>
        <w:jc w:val="both"/>
      </w:pPr>
    </w:p>
    <w:p w14:paraId="25955769" w14:textId="6D47225F" w:rsidR="00ED34A2" w:rsidRDefault="00ED34A2" w:rsidP="00ED34A2">
      <w:pPr>
        <w:jc w:val="both"/>
      </w:pPr>
    </w:p>
    <w:p w14:paraId="5CFE7E70" w14:textId="2A456621" w:rsidR="00ED34A2" w:rsidRDefault="00ED34A2" w:rsidP="00ED34A2">
      <w:pPr>
        <w:jc w:val="both"/>
      </w:pPr>
    </w:p>
    <w:p w14:paraId="436BD8DA" w14:textId="1B6B0D5F" w:rsidR="00ED34A2" w:rsidRDefault="00ED34A2" w:rsidP="00ED34A2">
      <w:pPr>
        <w:jc w:val="both"/>
      </w:pPr>
    </w:p>
    <w:p w14:paraId="74ECB7BF" w14:textId="38520A1B" w:rsidR="00ED34A2" w:rsidRDefault="00ED34A2" w:rsidP="00ED34A2">
      <w:pPr>
        <w:jc w:val="both"/>
      </w:pPr>
    </w:p>
    <w:p w14:paraId="3E5A810E" w14:textId="3115C85C" w:rsidR="00ED34A2" w:rsidRDefault="00ED34A2" w:rsidP="00ED34A2">
      <w:pPr>
        <w:jc w:val="both"/>
      </w:pPr>
    </w:p>
    <w:p w14:paraId="672F5351" w14:textId="77777777" w:rsidR="00ED34A2" w:rsidRDefault="00ED34A2" w:rsidP="00ED34A2">
      <w:pPr>
        <w:spacing w:after="120" w:line="276" w:lineRule="auto"/>
        <w:jc w:val="right"/>
      </w:pPr>
      <w:r>
        <w:rPr>
          <w:rFonts w:ascii="Times New Roman" w:hAnsi="Times New Roman" w:cs="Times New Roman"/>
        </w:rPr>
        <w:lastRenderedPageBreak/>
        <w:t>Załącznik nr 2 do SIWZ</w:t>
      </w:r>
    </w:p>
    <w:p w14:paraId="1D9C3174" w14:textId="77777777" w:rsidR="00ED34A2" w:rsidRDefault="00ED34A2" w:rsidP="00ED34A2">
      <w:pPr>
        <w:tabs>
          <w:tab w:val="left" w:pos="5670"/>
        </w:tabs>
        <w:spacing w:after="120" w:line="276" w:lineRule="auto"/>
        <w:jc w:val="center"/>
        <w:rPr>
          <w:rFonts w:ascii="Times New Roman" w:hAnsi="Times New Roman" w:cs="Times New Roman"/>
          <w:b/>
        </w:rPr>
      </w:pPr>
    </w:p>
    <w:p w14:paraId="0C21FF9E" w14:textId="77777777" w:rsidR="00ED34A2" w:rsidRDefault="00ED34A2" w:rsidP="00ED34A2">
      <w:pPr>
        <w:tabs>
          <w:tab w:val="left" w:pos="5670"/>
        </w:tabs>
        <w:spacing w:after="120" w:line="276" w:lineRule="auto"/>
        <w:jc w:val="center"/>
        <w:rPr>
          <w:rFonts w:ascii="Times New Roman" w:hAnsi="Times New Roman" w:cs="Times New Roman"/>
          <w:b/>
        </w:rPr>
      </w:pPr>
    </w:p>
    <w:p w14:paraId="640D111E" w14:textId="77777777" w:rsidR="00ED34A2" w:rsidRDefault="00ED34A2" w:rsidP="00ED34A2">
      <w:pPr>
        <w:tabs>
          <w:tab w:val="left" w:pos="5670"/>
        </w:tabs>
        <w:spacing w:after="120" w:line="276" w:lineRule="auto"/>
        <w:jc w:val="center"/>
        <w:rPr>
          <w:rFonts w:ascii="Times New Roman" w:hAnsi="Times New Roman" w:cs="Times New Roman"/>
          <w:b/>
        </w:rPr>
      </w:pPr>
      <w:r>
        <w:rPr>
          <w:rFonts w:ascii="Times New Roman" w:hAnsi="Times New Roman" w:cs="Times New Roman"/>
          <w:b/>
        </w:rPr>
        <w:t xml:space="preserve">Oświadczenie Wykonawcy o braku podstaw do wykluczenia </w:t>
      </w:r>
    </w:p>
    <w:p w14:paraId="0F580706" w14:textId="408C5E5E" w:rsidR="00ED34A2" w:rsidRDefault="00ED34A2" w:rsidP="00ED34A2">
      <w:pPr>
        <w:tabs>
          <w:tab w:val="left" w:pos="5670"/>
        </w:tabs>
        <w:spacing w:after="120" w:line="276" w:lineRule="auto"/>
        <w:jc w:val="center"/>
        <w:rPr>
          <w:rFonts w:ascii="Calibri" w:hAnsi="Calibri" w:cs="Calibri"/>
        </w:rPr>
      </w:pPr>
      <w:r>
        <w:rPr>
          <w:rFonts w:ascii="Times New Roman" w:hAnsi="Times New Roman" w:cs="Times New Roman"/>
          <w:b/>
        </w:rPr>
        <w:t xml:space="preserve">składane na podstawie art. 125 ust. 1 ustawy z dnia 11 września 2019 r. Prawo zamówień publicznych  </w:t>
      </w:r>
    </w:p>
    <w:p w14:paraId="3F12349E" w14:textId="77777777" w:rsidR="00ED34A2" w:rsidRDefault="00ED34A2" w:rsidP="00ED34A2">
      <w:pPr>
        <w:tabs>
          <w:tab w:val="left" w:pos="5670"/>
        </w:tabs>
        <w:spacing w:after="120" w:line="276" w:lineRule="auto"/>
        <w:jc w:val="center"/>
        <w:rPr>
          <w:rFonts w:ascii="Times New Roman" w:hAnsi="Times New Roman" w:cs="Times New Roman"/>
          <w:b/>
        </w:rPr>
      </w:pPr>
    </w:p>
    <w:p w14:paraId="38795728" w14:textId="77777777" w:rsidR="00ED34A2" w:rsidRDefault="00ED34A2" w:rsidP="00ED34A2">
      <w:pPr>
        <w:spacing w:line="276" w:lineRule="auto"/>
        <w:rPr>
          <w:rFonts w:ascii="Calibri" w:hAnsi="Calibri" w:cs="Calibri"/>
        </w:rPr>
      </w:pPr>
      <w:r>
        <w:rPr>
          <w:rFonts w:ascii="Times New Roman" w:hAnsi="Times New Roman" w:cs="Times New Roman"/>
          <w:b/>
        </w:rPr>
        <w:t>Nazwa i adres Wykonawcy:</w:t>
      </w:r>
    </w:p>
    <w:p w14:paraId="2211777E" w14:textId="77777777" w:rsidR="00ED34A2" w:rsidRDefault="00ED34A2" w:rsidP="00ED34A2">
      <w:pPr>
        <w:autoSpaceDE w:val="0"/>
        <w:spacing w:line="276" w:lineRule="auto"/>
        <w:ind w:right="23"/>
      </w:pPr>
      <w:r>
        <w:rPr>
          <w:rFonts w:ascii="Times New Roman" w:hAnsi="Times New Roman" w:cs="Times New Roman"/>
        </w:rPr>
        <w:t>………………………………………………………………………………………………</w:t>
      </w:r>
    </w:p>
    <w:p w14:paraId="1321EE13" w14:textId="77777777" w:rsidR="00ED34A2" w:rsidRDefault="00ED34A2" w:rsidP="00ED34A2">
      <w:pPr>
        <w:autoSpaceDE w:val="0"/>
        <w:spacing w:line="276" w:lineRule="auto"/>
        <w:ind w:right="23"/>
      </w:pPr>
      <w:r>
        <w:rPr>
          <w:rFonts w:ascii="Times New Roman" w:hAnsi="Times New Roman" w:cs="Times New Roman"/>
        </w:rPr>
        <w:t>……………………………………………………………………………………………......</w:t>
      </w:r>
    </w:p>
    <w:p w14:paraId="65ECFD8D" w14:textId="77777777" w:rsidR="00ED34A2" w:rsidRDefault="00ED34A2" w:rsidP="00ED34A2">
      <w:pPr>
        <w:tabs>
          <w:tab w:val="left" w:pos="5670"/>
        </w:tabs>
        <w:spacing w:after="120" w:line="276" w:lineRule="auto"/>
        <w:jc w:val="both"/>
        <w:rPr>
          <w:rFonts w:ascii="Times New Roman" w:hAnsi="Times New Roman" w:cs="Times New Roman"/>
          <w:b/>
        </w:rPr>
      </w:pPr>
    </w:p>
    <w:p w14:paraId="4FC7E7CF" w14:textId="5D891FAC" w:rsidR="00ED34A2" w:rsidRDefault="00ED34A2" w:rsidP="00ED34A2">
      <w:pPr>
        <w:autoSpaceDE w:val="0"/>
        <w:spacing w:before="60" w:after="0" w:line="276" w:lineRule="auto"/>
        <w:jc w:val="both"/>
        <w:rPr>
          <w:rFonts w:ascii="Calibri" w:hAnsi="Calibri" w:cs="Calibri"/>
        </w:rPr>
      </w:pPr>
      <w:r>
        <w:rPr>
          <w:rFonts w:ascii="Times New Roman" w:hAnsi="Times New Roman" w:cs="Times New Roman"/>
          <w:spacing w:val="-4"/>
          <w:lang w:eastAsia="pl-PL"/>
        </w:rPr>
        <w:t xml:space="preserve">Składając ofertę w postępowaniu o udzielenie zamówienia publicznego prowadzonym w trybie przetargu nieograniczonego na zadanie pod nazwą: </w:t>
      </w:r>
      <w:r>
        <w:rPr>
          <w:rFonts w:ascii="Times New Roman" w:hAnsi="Times New Roman" w:cs="Times New Roman"/>
        </w:rPr>
        <w:t xml:space="preserve">„Odbiór, załadunek, transport i zagospodarowanie poprzez odzysk lub unieszkodliwienie </w:t>
      </w:r>
      <w:proofErr w:type="spellStart"/>
      <w:r>
        <w:rPr>
          <w:rFonts w:ascii="Times New Roman" w:hAnsi="Times New Roman" w:cs="Times New Roman"/>
        </w:rPr>
        <w:t>skratek</w:t>
      </w:r>
      <w:proofErr w:type="spellEnd"/>
      <w:r>
        <w:rPr>
          <w:rFonts w:ascii="Times New Roman" w:hAnsi="Times New Roman" w:cs="Times New Roman"/>
        </w:rPr>
        <w:t>, zawartości piaskowników i ustabilizowanych osadów ściekowych z oczyszczalni ścieków „Centralna” w Retkowie, Gmina Stanisławów w 2021 roku”</w:t>
      </w:r>
    </w:p>
    <w:p w14:paraId="4314C505" w14:textId="77777777" w:rsidR="00ED34A2" w:rsidRDefault="00ED34A2" w:rsidP="00ED34A2">
      <w:pPr>
        <w:autoSpaceDE w:val="0"/>
        <w:spacing w:after="0" w:line="276" w:lineRule="auto"/>
        <w:ind w:firstLine="181"/>
        <w:jc w:val="both"/>
        <w:rPr>
          <w:rFonts w:ascii="Times New Roman" w:hAnsi="Times New Roman" w:cs="Times New Roman"/>
          <w:b/>
          <w:spacing w:val="-4"/>
          <w:lang w:eastAsia="pl-PL"/>
        </w:rPr>
      </w:pPr>
    </w:p>
    <w:p w14:paraId="0ED71BF9" w14:textId="77777777" w:rsidR="00ED34A2" w:rsidRDefault="00ED34A2" w:rsidP="00ED34A2">
      <w:pPr>
        <w:autoSpaceDE w:val="0"/>
        <w:spacing w:after="0" w:line="276" w:lineRule="auto"/>
        <w:jc w:val="both"/>
        <w:rPr>
          <w:rFonts w:ascii="Calibri" w:hAnsi="Calibri" w:cs="Calibri"/>
          <w:lang w:eastAsia="zh-CN"/>
        </w:rPr>
      </w:pPr>
      <w:r>
        <w:rPr>
          <w:rFonts w:ascii="Times New Roman" w:hAnsi="Times New Roman" w:cs="Times New Roman"/>
          <w:b/>
          <w:spacing w:val="-4"/>
          <w:lang w:eastAsia="pl-PL"/>
        </w:rPr>
        <w:t>OŚWIADCZENIA DOTYCZĄCE WYKONAWCY:</w:t>
      </w:r>
    </w:p>
    <w:p w14:paraId="6D58DA0C" w14:textId="77777777" w:rsidR="00ED34A2" w:rsidRDefault="00ED34A2" w:rsidP="00ED34A2">
      <w:pPr>
        <w:autoSpaceDE w:val="0"/>
        <w:spacing w:before="60" w:after="0" w:line="276" w:lineRule="auto"/>
        <w:ind w:firstLine="181"/>
        <w:jc w:val="both"/>
        <w:rPr>
          <w:rFonts w:ascii="Times New Roman" w:hAnsi="Times New Roman" w:cs="Times New Roman"/>
          <w:b/>
          <w:spacing w:val="-4"/>
          <w:lang w:eastAsia="pl-PL"/>
        </w:rPr>
      </w:pPr>
    </w:p>
    <w:p w14:paraId="04B20037" w14:textId="12739F4C" w:rsidR="00ED34A2" w:rsidRDefault="00ED34A2" w:rsidP="00ED34A2">
      <w:pPr>
        <w:numPr>
          <w:ilvl w:val="1"/>
          <w:numId w:val="33"/>
        </w:numPr>
        <w:suppressAutoHyphens/>
        <w:autoSpaceDE w:val="0"/>
        <w:spacing w:before="60" w:after="0" w:line="276" w:lineRule="auto"/>
        <w:ind w:left="709" w:hanging="616"/>
        <w:jc w:val="both"/>
        <w:rPr>
          <w:rFonts w:ascii="Calibri" w:hAnsi="Calibri" w:cs="Calibri"/>
          <w:lang w:eastAsia="zh-CN"/>
        </w:rPr>
      </w:pPr>
      <w:r>
        <w:rPr>
          <w:rFonts w:ascii="Times New Roman" w:hAnsi="Times New Roman" w:cs="Times New Roman"/>
          <w:spacing w:val="-4"/>
          <w:lang w:eastAsia="pl-PL"/>
        </w:rPr>
        <w:t xml:space="preserve">Oświadczam, że nie podlegam wykluczeniu z postępowania na podstawie art. 108 ust. 1 pkt. 1-6 ustawy </w:t>
      </w:r>
      <w:proofErr w:type="spellStart"/>
      <w:r>
        <w:rPr>
          <w:rFonts w:ascii="Times New Roman" w:hAnsi="Times New Roman" w:cs="Times New Roman"/>
          <w:spacing w:val="-4"/>
          <w:lang w:eastAsia="pl-PL"/>
        </w:rPr>
        <w:t>Pzp</w:t>
      </w:r>
      <w:proofErr w:type="spellEnd"/>
      <w:r>
        <w:rPr>
          <w:rFonts w:ascii="Times New Roman" w:hAnsi="Times New Roman" w:cs="Times New Roman"/>
          <w:spacing w:val="-4"/>
          <w:lang w:eastAsia="pl-PL"/>
        </w:rPr>
        <w:t>.</w:t>
      </w:r>
    </w:p>
    <w:p w14:paraId="3BBEE937" w14:textId="380A9E66" w:rsidR="00ED34A2" w:rsidRDefault="00ED34A2" w:rsidP="00ED34A2">
      <w:pPr>
        <w:numPr>
          <w:ilvl w:val="1"/>
          <w:numId w:val="33"/>
        </w:numPr>
        <w:suppressAutoHyphens/>
        <w:autoSpaceDE w:val="0"/>
        <w:spacing w:before="60" w:after="0" w:line="276" w:lineRule="auto"/>
        <w:ind w:left="709" w:hanging="616"/>
        <w:jc w:val="both"/>
      </w:pPr>
      <w:r>
        <w:rPr>
          <w:rFonts w:ascii="Times New Roman" w:hAnsi="Times New Roman" w:cs="Times New Roman"/>
          <w:spacing w:val="-4"/>
          <w:lang w:eastAsia="pl-PL"/>
        </w:rPr>
        <w:t xml:space="preserve">Oświadczam, że nie podlegam wykluczeniu z postępowania na podstawie art. 109 ust. 1 pkt. 4 i 5 ustawy </w:t>
      </w:r>
      <w:proofErr w:type="spellStart"/>
      <w:r>
        <w:rPr>
          <w:rFonts w:ascii="Times New Roman" w:hAnsi="Times New Roman" w:cs="Times New Roman"/>
          <w:spacing w:val="-4"/>
          <w:lang w:eastAsia="pl-PL"/>
        </w:rPr>
        <w:t>Pzp</w:t>
      </w:r>
      <w:proofErr w:type="spellEnd"/>
      <w:r>
        <w:rPr>
          <w:rFonts w:ascii="Times New Roman" w:hAnsi="Times New Roman" w:cs="Times New Roman"/>
          <w:spacing w:val="-4"/>
          <w:lang w:eastAsia="pl-PL"/>
        </w:rPr>
        <w:t>.</w:t>
      </w:r>
    </w:p>
    <w:p w14:paraId="2605B567" w14:textId="77777777" w:rsidR="00ED34A2" w:rsidRDefault="00ED34A2" w:rsidP="00ED34A2">
      <w:pPr>
        <w:autoSpaceDE w:val="0"/>
        <w:spacing w:before="60" w:after="0" w:line="276" w:lineRule="auto"/>
        <w:ind w:left="709"/>
        <w:jc w:val="both"/>
        <w:rPr>
          <w:rFonts w:ascii="Times New Roman" w:hAnsi="Times New Roman" w:cs="Times New Roman"/>
          <w:spacing w:val="-4"/>
          <w:lang w:eastAsia="pl-PL"/>
        </w:rPr>
      </w:pPr>
    </w:p>
    <w:p w14:paraId="440D02C4" w14:textId="77777777" w:rsidR="00ED34A2" w:rsidRDefault="00ED34A2" w:rsidP="00ED34A2">
      <w:pPr>
        <w:autoSpaceDE w:val="0"/>
        <w:spacing w:before="60" w:after="0" w:line="276" w:lineRule="auto"/>
        <w:ind w:left="709"/>
        <w:jc w:val="both"/>
        <w:rPr>
          <w:rFonts w:ascii="Times New Roman" w:hAnsi="Times New Roman" w:cs="Times New Roman"/>
          <w:spacing w:val="-4"/>
          <w:lang w:eastAsia="pl-PL"/>
        </w:rPr>
      </w:pPr>
    </w:p>
    <w:tbl>
      <w:tblPr>
        <w:tblW w:w="0" w:type="auto"/>
        <w:tblInd w:w="534" w:type="dxa"/>
        <w:tblLayout w:type="fixed"/>
        <w:tblLook w:val="04A0" w:firstRow="1" w:lastRow="0" w:firstColumn="1" w:lastColumn="0" w:noHBand="0" w:noVBand="1"/>
      </w:tblPr>
      <w:tblGrid>
        <w:gridCol w:w="2268"/>
        <w:gridCol w:w="2976"/>
        <w:gridCol w:w="3652"/>
      </w:tblGrid>
      <w:tr w:rsidR="00ED34A2" w14:paraId="63E0C976" w14:textId="77777777" w:rsidTr="00ED34A2">
        <w:tc>
          <w:tcPr>
            <w:tcW w:w="2268" w:type="dxa"/>
            <w:tcBorders>
              <w:top w:val="dashed" w:sz="4" w:space="0" w:color="000000"/>
              <w:left w:val="nil"/>
              <w:bottom w:val="nil"/>
              <w:right w:val="nil"/>
            </w:tcBorders>
            <w:hideMark/>
          </w:tcPr>
          <w:p w14:paraId="422FE495" w14:textId="77777777" w:rsidR="00ED34A2" w:rsidRDefault="00ED34A2">
            <w:pPr>
              <w:tabs>
                <w:tab w:val="center" w:pos="4536"/>
                <w:tab w:val="right" w:pos="9072"/>
              </w:tabs>
              <w:overflowPunct w:val="0"/>
              <w:autoSpaceDE w:val="0"/>
              <w:spacing w:after="0" w:line="240" w:lineRule="auto"/>
              <w:textAlignment w:val="baseline"/>
              <w:rPr>
                <w:rFonts w:ascii="Calibri" w:hAnsi="Calibri" w:cs="Calibri"/>
                <w:lang w:eastAsia="zh-CN"/>
              </w:rPr>
            </w:pPr>
            <w:r>
              <w:rPr>
                <w:rFonts w:ascii="Times New Roman" w:hAnsi="Times New Roman" w:cs="Times New Roman"/>
                <w:i/>
                <w:lang w:eastAsia="pl-PL"/>
              </w:rPr>
              <w:t>Miejscowość, data</w:t>
            </w:r>
          </w:p>
        </w:tc>
        <w:tc>
          <w:tcPr>
            <w:tcW w:w="2976" w:type="dxa"/>
          </w:tcPr>
          <w:p w14:paraId="4260F7A1" w14:textId="77777777" w:rsidR="00ED34A2" w:rsidRDefault="00ED34A2">
            <w:pPr>
              <w:tabs>
                <w:tab w:val="center" w:pos="4536"/>
                <w:tab w:val="right" w:pos="9072"/>
              </w:tabs>
              <w:overflowPunct w:val="0"/>
              <w:autoSpaceDE w:val="0"/>
              <w:snapToGrid w:val="0"/>
              <w:spacing w:after="0" w:line="240" w:lineRule="auto"/>
              <w:textAlignment w:val="baseline"/>
              <w:rPr>
                <w:rFonts w:ascii="Times New Roman" w:hAnsi="Times New Roman" w:cs="Times New Roman"/>
                <w:i/>
                <w:lang w:eastAsia="pl-PL"/>
              </w:rPr>
            </w:pPr>
          </w:p>
        </w:tc>
        <w:tc>
          <w:tcPr>
            <w:tcW w:w="3652" w:type="dxa"/>
            <w:tcBorders>
              <w:top w:val="dashed" w:sz="4" w:space="0" w:color="000000"/>
              <w:left w:val="nil"/>
              <w:bottom w:val="nil"/>
              <w:right w:val="nil"/>
            </w:tcBorders>
            <w:hideMark/>
          </w:tcPr>
          <w:p w14:paraId="1D08AA9D" w14:textId="77777777" w:rsidR="00ED34A2" w:rsidRDefault="00ED34A2">
            <w:pPr>
              <w:tabs>
                <w:tab w:val="center" w:pos="4536"/>
                <w:tab w:val="right" w:pos="9072"/>
              </w:tabs>
              <w:overflowPunct w:val="0"/>
              <w:autoSpaceDE w:val="0"/>
              <w:spacing w:after="0" w:line="240" w:lineRule="auto"/>
              <w:jc w:val="center"/>
              <w:textAlignment w:val="baseline"/>
              <w:rPr>
                <w:rFonts w:ascii="Calibri" w:hAnsi="Calibri" w:cs="Calibri"/>
                <w:lang w:eastAsia="zh-CN"/>
              </w:rPr>
            </w:pPr>
            <w:r>
              <w:rPr>
                <w:rFonts w:ascii="Times New Roman" w:hAnsi="Times New Roman" w:cs="Times New Roman"/>
                <w:i/>
                <w:lang w:eastAsia="pl-PL"/>
              </w:rPr>
              <w:t>pieczęć i podpis upoważnionych</w:t>
            </w:r>
          </w:p>
          <w:p w14:paraId="70861BAE" w14:textId="77777777" w:rsidR="00ED34A2" w:rsidRDefault="00ED34A2">
            <w:pPr>
              <w:tabs>
                <w:tab w:val="center" w:pos="4536"/>
                <w:tab w:val="right" w:pos="9072"/>
              </w:tabs>
              <w:overflowPunct w:val="0"/>
              <w:autoSpaceDE w:val="0"/>
              <w:spacing w:after="0" w:line="240" w:lineRule="auto"/>
              <w:jc w:val="center"/>
              <w:textAlignment w:val="baseline"/>
            </w:pPr>
            <w:r>
              <w:rPr>
                <w:rFonts w:ascii="Times New Roman" w:hAnsi="Times New Roman" w:cs="Times New Roman"/>
                <w:i/>
                <w:lang w:eastAsia="pl-PL"/>
              </w:rPr>
              <w:t>przedstawicieli firmy</w:t>
            </w:r>
          </w:p>
        </w:tc>
      </w:tr>
    </w:tbl>
    <w:p w14:paraId="419D9965" w14:textId="77777777" w:rsidR="00ED34A2" w:rsidRDefault="00ED34A2" w:rsidP="00ED34A2">
      <w:pPr>
        <w:autoSpaceDE w:val="0"/>
        <w:spacing w:before="60" w:after="0" w:line="276" w:lineRule="auto"/>
        <w:ind w:left="709"/>
        <w:jc w:val="both"/>
        <w:rPr>
          <w:rFonts w:ascii="Times New Roman" w:hAnsi="Times New Roman" w:cs="Times New Roman"/>
          <w:spacing w:val="-4"/>
          <w:lang w:eastAsia="pl-PL"/>
        </w:rPr>
      </w:pPr>
    </w:p>
    <w:p w14:paraId="56129640" w14:textId="57C616FD" w:rsidR="00ED34A2" w:rsidRDefault="00ED34A2" w:rsidP="00ED34A2">
      <w:pPr>
        <w:numPr>
          <w:ilvl w:val="1"/>
          <w:numId w:val="33"/>
        </w:numPr>
        <w:suppressAutoHyphens/>
        <w:autoSpaceDE w:val="0"/>
        <w:spacing w:before="60" w:after="0" w:line="276" w:lineRule="auto"/>
        <w:ind w:left="709" w:hanging="616"/>
        <w:rPr>
          <w:rFonts w:ascii="Calibri" w:hAnsi="Calibri" w:cs="Calibri"/>
          <w:lang w:eastAsia="zh-CN"/>
        </w:rPr>
      </w:pPr>
      <w:r>
        <w:rPr>
          <w:rFonts w:ascii="Times New Roman" w:hAnsi="Times New Roman" w:cs="Times New Roman"/>
          <w:spacing w:val="-4"/>
          <w:lang w:eastAsia="pl-PL"/>
        </w:rPr>
        <w:t xml:space="preserve">Oświadczam, że zachodzą w stosunku do mnie podstawy wykluczenia z postępowania na podstawie art. ………… ustawy </w:t>
      </w:r>
      <w:proofErr w:type="spellStart"/>
      <w:r>
        <w:rPr>
          <w:rFonts w:ascii="Times New Roman" w:hAnsi="Times New Roman" w:cs="Times New Roman"/>
          <w:spacing w:val="-4"/>
          <w:lang w:eastAsia="pl-PL"/>
        </w:rPr>
        <w:t>Pzp</w:t>
      </w:r>
      <w:proofErr w:type="spellEnd"/>
      <w:r>
        <w:rPr>
          <w:rFonts w:ascii="Times New Roman" w:hAnsi="Times New Roman" w:cs="Times New Roman"/>
          <w:spacing w:val="-4"/>
          <w:lang w:eastAsia="pl-PL"/>
        </w:rPr>
        <w:t xml:space="preserve"> </w:t>
      </w:r>
      <w:r>
        <w:rPr>
          <w:rFonts w:ascii="Times New Roman" w:hAnsi="Times New Roman" w:cs="Times New Roman"/>
          <w:i/>
          <w:spacing w:val="-4"/>
          <w:lang w:eastAsia="pl-PL"/>
        </w:rPr>
        <w:t xml:space="preserve">(podać mającą zastosowanie podstawę wykluczenia spośród wymienionych w art. 108 ust. 1 pkt. 1-6, art. 109 ust 1 pkt. 4 i 5  ustawy </w:t>
      </w:r>
      <w:proofErr w:type="spellStart"/>
      <w:r>
        <w:rPr>
          <w:rFonts w:ascii="Times New Roman" w:hAnsi="Times New Roman" w:cs="Times New Roman"/>
          <w:i/>
          <w:spacing w:val="-4"/>
          <w:lang w:eastAsia="pl-PL"/>
        </w:rPr>
        <w:t>Pzp</w:t>
      </w:r>
      <w:proofErr w:type="spellEnd"/>
      <w:r>
        <w:rPr>
          <w:rFonts w:ascii="Times New Roman" w:hAnsi="Times New Roman" w:cs="Times New Roman"/>
          <w:i/>
          <w:spacing w:val="-4"/>
          <w:lang w:eastAsia="pl-PL"/>
        </w:rPr>
        <w:t>).</w:t>
      </w:r>
      <w:r>
        <w:rPr>
          <w:rFonts w:ascii="Times New Roman" w:hAnsi="Times New Roman" w:cs="Times New Roman"/>
          <w:spacing w:val="-4"/>
          <w:lang w:eastAsia="pl-PL"/>
        </w:rPr>
        <w:t xml:space="preserve"> Jednocześnie oświadczam, że w związku z ww. okolicznością, na podstawie art. 24 ust. 8110 ust. 2  ustawy </w:t>
      </w:r>
      <w:proofErr w:type="spellStart"/>
      <w:r>
        <w:rPr>
          <w:rFonts w:ascii="Times New Roman" w:hAnsi="Times New Roman" w:cs="Times New Roman"/>
          <w:spacing w:val="-4"/>
          <w:lang w:eastAsia="pl-PL"/>
        </w:rPr>
        <w:t>Pzp</w:t>
      </w:r>
      <w:proofErr w:type="spellEnd"/>
      <w:r>
        <w:rPr>
          <w:rFonts w:ascii="Times New Roman" w:hAnsi="Times New Roman" w:cs="Times New Roman"/>
          <w:spacing w:val="-4"/>
          <w:lang w:eastAsia="pl-PL"/>
        </w:rPr>
        <w:t xml:space="preserve"> spełniam łącznie następujące przesłanki: …………………………………………………………………………………</w:t>
      </w:r>
    </w:p>
    <w:p w14:paraId="221AF7EF" w14:textId="77777777" w:rsidR="00ED34A2" w:rsidRDefault="00ED34A2" w:rsidP="00ED34A2">
      <w:pPr>
        <w:autoSpaceDE w:val="0"/>
        <w:spacing w:before="60" w:after="0" w:line="276" w:lineRule="auto"/>
        <w:ind w:left="709"/>
        <w:jc w:val="both"/>
        <w:rPr>
          <w:rFonts w:ascii="Times New Roman" w:hAnsi="Times New Roman" w:cs="Times New Roman"/>
          <w:spacing w:val="-4"/>
          <w:lang w:eastAsia="pl-PL"/>
        </w:rPr>
      </w:pPr>
    </w:p>
    <w:p w14:paraId="7FA647C3" w14:textId="77777777" w:rsidR="00ED34A2" w:rsidRDefault="00ED34A2" w:rsidP="00ED34A2">
      <w:pPr>
        <w:autoSpaceDE w:val="0"/>
        <w:spacing w:before="60" w:after="0" w:line="276" w:lineRule="auto"/>
        <w:ind w:left="709"/>
        <w:jc w:val="both"/>
        <w:rPr>
          <w:rFonts w:ascii="Times New Roman" w:hAnsi="Times New Roman" w:cs="Times New Roman"/>
          <w:spacing w:val="-4"/>
          <w:lang w:eastAsia="pl-PL"/>
        </w:rPr>
      </w:pPr>
    </w:p>
    <w:tbl>
      <w:tblPr>
        <w:tblW w:w="0" w:type="auto"/>
        <w:tblInd w:w="534" w:type="dxa"/>
        <w:tblLayout w:type="fixed"/>
        <w:tblLook w:val="04A0" w:firstRow="1" w:lastRow="0" w:firstColumn="1" w:lastColumn="0" w:noHBand="0" w:noVBand="1"/>
      </w:tblPr>
      <w:tblGrid>
        <w:gridCol w:w="2268"/>
        <w:gridCol w:w="2976"/>
        <w:gridCol w:w="3652"/>
      </w:tblGrid>
      <w:tr w:rsidR="00ED34A2" w14:paraId="2C86F3FF" w14:textId="77777777" w:rsidTr="00ED34A2">
        <w:tc>
          <w:tcPr>
            <w:tcW w:w="2268" w:type="dxa"/>
            <w:tcBorders>
              <w:top w:val="dashed" w:sz="4" w:space="0" w:color="000000"/>
              <w:left w:val="nil"/>
              <w:bottom w:val="nil"/>
              <w:right w:val="nil"/>
            </w:tcBorders>
            <w:hideMark/>
          </w:tcPr>
          <w:p w14:paraId="291C1008" w14:textId="77777777" w:rsidR="00ED34A2" w:rsidRDefault="00ED34A2">
            <w:pPr>
              <w:tabs>
                <w:tab w:val="center" w:pos="4536"/>
                <w:tab w:val="right" w:pos="9072"/>
              </w:tabs>
              <w:overflowPunct w:val="0"/>
              <w:autoSpaceDE w:val="0"/>
              <w:spacing w:after="0" w:line="240" w:lineRule="auto"/>
              <w:textAlignment w:val="baseline"/>
              <w:rPr>
                <w:rFonts w:ascii="Calibri" w:hAnsi="Calibri" w:cs="Calibri"/>
                <w:lang w:eastAsia="zh-CN"/>
              </w:rPr>
            </w:pPr>
            <w:r>
              <w:rPr>
                <w:rFonts w:ascii="Times New Roman" w:hAnsi="Times New Roman" w:cs="Times New Roman"/>
                <w:i/>
                <w:lang w:eastAsia="pl-PL"/>
              </w:rPr>
              <w:t>Miejscowość, data</w:t>
            </w:r>
          </w:p>
        </w:tc>
        <w:tc>
          <w:tcPr>
            <w:tcW w:w="2976" w:type="dxa"/>
          </w:tcPr>
          <w:p w14:paraId="349FD70D" w14:textId="77777777" w:rsidR="00ED34A2" w:rsidRDefault="00ED34A2">
            <w:pPr>
              <w:tabs>
                <w:tab w:val="center" w:pos="4536"/>
                <w:tab w:val="right" w:pos="9072"/>
              </w:tabs>
              <w:overflowPunct w:val="0"/>
              <w:autoSpaceDE w:val="0"/>
              <w:snapToGrid w:val="0"/>
              <w:spacing w:after="0" w:line="240" w:lineRule="auto"/>
              <w:textAlignment w:val="baseline"/>
              <w:rPr>
                <w:rFonts w:ascii="Times New Roman" w:hAnsi="Times New Roman" w:cs="Times New Roman"/>
                <w:i/>
                <w:lang w:eastAsia="pl-PL"/>
              </w:rPr>
            </w:pPr>
          </w:p>
        </w:tc>
        <w:tc>
          <w:tcPr>
            <w:tcW w:w="3652" w:type="dxa"/>
            <w:tcBorders>
              <w:top w:val="dashed" w:sz="4" w:space="0" w:color="000000"/>
              <w:left w:val="nil"/>
              <w:bottom w:val="nil"/>
              <w:right w:val="nil"/>
            </w:tcBorders>
            <w:hideMark/>
          </w:tcPr>
          <w:p w14:paraId="7309E6E2" w14:textId="77777777" w:rsidR="00ED34A2" w:rsidRDefault="00ED34A2">
            <w:pPr>
              <w:tabs>
                <w:tab w:val="center" w:pos="4536"/>
                <w:tab w:val="right" w:pos="9072"/>
              </w:tabs>
              <w:overflowPunct w:val="0"/>
              <w:autoSpaceDE w:val="0"/>
              <w:spacing w:after="0" w:line="240" w:lineRule="auto"/>
              <w:jc w:val="center"/>
              <w:textAlignment w:val="baseline"/>
              <w:rPr>
                <w:rFonts w:ascii="Calibri" w:hAnsi="Calibri" w:cs="Calibri"/>
                <w:lang w:eastAsia="zh-CN"/>
              </w:rPr>
            </w:pPr>
            <w:r>
              <w:rPr>
                <w:rFonts w:ascii="Times New Roman" w:hAnsi="Times New Roman" w:cs="Times New Roman"/>
                <w:i/>
                <w:lang w:eastAsia="pl-PL"/>
              </w:rPr>
              <w:t>pieczęć i podpis upoważnionych</w:t>
            </w:r>
          </w:p>
          <w:p w14:paraId="5DEB7226" w14:textId="77777777" w:rsidR="00ED34A2" w:rsidRDefault="00ED34A2">
            <w:pPr>
              <w:tabs>
                <w:tab w:val="center" w:pos="4536"/>
                <w:tab w:val="right" w:pos="9072"/>
              </w:tabs>
              <w:overflowPunct w:val="0"/>
              <w:autoSpaceDE w:val="0"/>
              <w:spacing w:after="0" w:line="240" w:lineRule="auto"/>
              <w:jc w:val="center"/>
              <w:textAlignment w:val="baseline"/>
            </w:pPr>
            <w:r>
              <w:rPr>
                <w:rFonts w:ascii="Times New Roman" w:hAnsi="Times New Roman" w:cs="Times New Roman"/>
                <w:i/>
                <w:lang w:eastAsia="pl-PL"/>
              </w:rPr>
              <w:t>przedstawicieli firmy</w:t>
            </w:r>
          </w:p>
        </w:tc>
      </w:tr>
    </w:tbl>
    <w:p w14:paraId="2BB435D5" w14:textId="656CBCF4" w:rsidR="00ED34A2" w:rsidRDefault="00ED34A2" w:rsidP="00ED34A2">
      <w:pPr>
        <w:jc w:val="both"/>
      </w:pPr>
    </w:p>
    <w:p w14:paraId="1799BCB4" w14:textId="7FE8F39E" w:rsidR="00ED34A2" w:rsidRDefault="00ED34A2" w:rsidP="00ED34A2">
      <w:pPr>
        <w:jc w:val="both"/>
      </w:pPr>
    </w:p>
    <w:p w14:paraId="26D6F760" w14:textId="4E4B9E0F" w:rsidR="00ED34A2" w:rsidRDefault="00ED34A2" w:rsidP="00ED34A2">
      <w:pPr>
        <w:jc w:val="both"/>
        <w:rPr>
          <w:b/>
          <w:bCs/>
        </w:rPr>
      </w:pPr>
      <w:r w:rsidRPr="00ED34A2">
        <w:rPr>
          <w:b/>
          <w:bCs/>
        </w:rPr>
        <w:t>OŚWIADCZENIE DOTYCZĄCE PODANYCH INFORMACJI:</w:t>
      </w:r>
    </w:p>
    <w:p w14:paraId="45FB850F" w14:textId="1F40F36D" w:rsidR="00ED34A2" w:rsidRDefault="00ED34A2" w:rsidP="00ED34A2">
      <w:pPr>
        <w:jc w:val="both"/>
      </w:pPr>
      <w:r>
        <w:lastRenderedPageBreak/>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19C75459" w14:textId="0EFB9335" w:rsidR="00ED34A2" w:rsidRDefault="00ED34A2" w:rsidP="00ED34A2">
      <w:pPr>
        <w:jc w:val="both"/>
      </w:pPr>
    </w:p>
    <w:p w14:paraId="2D477F88" w14:textId="77777777" w:rsidR="00ED34A2" w:rsidRDefault="00ED34A2" w:rsidP="00ED34A2">
      <w:pPr>
        <w:autoSpaceDE w:val="0"/>
        <w:spacing w:before="60" w:after="0" w:line="276" w:lineRule="auto"/>
        <w:ind w:left="709"/>
        <w:jc w:val="both"/>
        <w:rPr>
          <w:rFonts w:ascii="Times New Roman" w:hAnsi="Times New Roman" w:cs="Times New Roman"/>
          <w:spacing w:val="-4"/>
          <w:lang w:eastAsia="pl-PL"/>
        </w:rPr>
      </w:pPr>
    </w:p>
    <w:tbl>
      <w:tblPr>
        <w:tblW w:w="0" w:type="auto"/>
        <w:tblInd w:w="534" w:type="dxa"/>
        <w:tblLayout w:type="fixed"/>
        <w:tblLook w:val="04A0" w:firstRow="1" w:lastRow="0" w:firstColumn="1" w:lastColumn="0" w:noHBand="0" w:noVBand="1"/>
      </w:tblPr>
      <w:tblGrid>
        <w:gridCol w:w="2268"/>
        <w:gridCol w:w="2976"/>
        <w:gridCol w:w="3652"/>
      </w:tblGrid>
      <w:tr w:rsidR="00ED34A2" w14:paraId="60441297" w14:textId="77777777" w:rsidTr="001D66C2">
        <w:tc>
          <w:tcPr>
            <w:tcW w:w="2268" w:type="dxa"/>
            <w:tcBorders>
              <w:top w:val="dashed" w:sz="4" w:space="0" w:color="000000"/>
              <w:left w:val="nil"/>
              <w:bottom w:val="nil"/>
              <w:right w:val="nil"/>
            </w:tcBorders>
            <w:hideMark/>
          </w:tcPr>
          <w:p w14:paraId="2AF4473E" w14:textId="77777777" w:rsidR="00ED34A2" w:rsidRDefault="00ED34A2" w:rsidP="001D66C2">
            <w:pPr>
              <w:tabs>
                <w:tab w:val="center" w:pos="4536"/>
                <w:tab w:val="right" w:pos="9072"/>
              </w:tabs>
              <w:overflowPunct w:val="0"/>
              <w:autoSpaceDE w:val="0"/>
              <w:spacing w:after="0" w:line="240" w:lineRule="auto"/>
              <w:textAlignment w:val="baseline"/>
              <w:rPr>
                <w:rFonts w:ascii="Calibri" w:hAnsi="Calibri" w:cs="Calibri"/>
                <w:lang w:eastAsia="zh-CN"/>
              </w:rPr>
            </w:pPr>
            <w:r>
              <w:rPr>
                <w:rFonts w:ascii="Times New Roman" w:hAnsi="Times New Roman" w:cs="Times New Roman"/>
                <w:i/>
                <w:lang w:eastAsia="pl-PL"/>
              </w:rPr>
              <w:t>Miejscowość, data</w:t>
            </w:r>
          </w:p>
        </w:tc>
        <w:tc>
          <w:tcPr>
            <w:tcW w:w="2976" w:type="dxa"/>
          </w:tcPr>
          <w:p w14:paraId="785DF042" w14:textId="77777777" w:rsidR="00ED34A2" w:rsidRDefault="00ED34A2" w:rsidP="001D66C2">
            <w:pPr>
              <w:tabs>
                <w:tab w:val="center" w:pos="4536"/>
                <w:tab w:val="right" w:pos="9072"/>
              </w:tabs>
              <w:overflowPunct w:val="0"/>
              <w:autoSpaceDE w:val="0"/>
              <w:snapToGrid w:val="0"/>
              <w:spacing w:after="0" w:line="240" w:lineRule="auto"/>
              <w:textAlignment w:val="baseline"/>
              <w:rPr>
                <w:rFonts w:ascii="Times New Roman" w:hAnsi="Times New Roman" w:cs="Times New Roman"/>
                <w:i/>
                <w:lang w:eastAsia="pl-PL"/>
              </w:rPr>
            </w:pPr>
          </w:p>
        </w:tc>
        <w:tc>
          <w:tcPr>
            <w:tcW w:w="3652" w:type="dxa"/>
            <w:tcBorders>
              <w:top w:val="dashed" w:sz="4" w:space="0" w:color="000000"/>
              <w:left w:val="nil"/>
              <w:bottom w:val="nil"/>
              <w:right w:val="nil"/>
            </w:tcBorders>
            <w:hideMark/>
          </w:tcPr>
          <w:p w14:paraId="46D712E8" w14:textId="77777777" w:rsidR="00ED34A2" w:rsidRDefault="00ED34A2" w:rsidP="001D66C2">
            <w:pPr>
              <w:tabs>
                <w:tab w:val="center" w:pos="4536"/>
                <w:tab w:val="right" w:pos="9072"/>
              </w:tabs>
              <w:overflowPunct w:val="0"/>
              <w:autoSpaceDE w:val="0"/>
              <w:spacing w:after="0" w:line="240" w:lineRule="auto"/>
              <w:jc w:val="center"/>
              <w:textAlignment w:val="baseline"/>
              <w:rPr>
                <w:rFonts w:ascii="Calibri" w:hAnsi="Calibri" w:cs="Calibri"/>
                <w:lang w:eastAsia="zh-CN"/>
              </w:rPr>
            </w:pPr>
            <w:r>
              <w:rPr>
                <w:rFonts w:ascii="Times New Roman" w:hAnsi="Times New Roman" w:cs="Times New Roman"/>
                <w:i/>
                <w:lang w:eastAsia="pl-PL"/>
              </w:rPr>
              <w:t>pieczęć i podpis upoważnionych</w:t>
            </w:r>
          </w:p>
          <w:p w14:paraId="43FD1CBB" w14:textId="77777777" w:rsidR="00ED34A2" w:rsidRDefault="00ED34A2" w:rsidP="001D66C2">
            <w:pPr>
              <w:tabs>
                <w:tab w:val="center" w:pos="4536"/>
                <w:tab w:val="right" w:pos="9072"/>
              </w:tabs>
              <w:overflowPunct w:val="0"/>
              <w:autoSpaceDE w:val="0"/>
              <w:spacing w:after="0" w:line="240" w:lineRule="auto"/>
              <w:jc w:val="center"/>
              <w:textAlignment w:val="baseline"/>
            </w:pPr>
            <w:r>
              <w:rPr>
                <w:rFonts w:ascii="Times New Roman" w:hAnsi="Times New Roman" w:cs="Times New Roman"/>
                <w:i/>
                <w:lang w:eastAsia="pl-PL"/>
              </w:rPr>
              <w:t>przedstawicieli firmy</w:t>
            </w:r>
          </w:p>
        </w:tc>
      </w:tr>
    </w:tbl>
    <w:p w14:paraId="2E8A10D6" w14:textId="77777777" w:rsidR="00ED34A2" w:rsidRDefault="00ED34A2" w:rsidP="00ED34A2">
      <w:pPr>
        <w:jc w:val="both"/>
      </w:pPr>
    </w:p>
    <w:p w14:paraId="644B068F" w14:textId="4115D2D6" w:rsidR="00ED34A2" w:rsidRDefault="00ED34A2" w:rsidP="00ED34A2">
      <w:pPr>
        <w:jc w:val="both"/>
      </w:pPr>
    </w:p>
    <w:p w14:paraId="7D462D30" w14:textId="0840754A" w:rsidR="000D412B" w:rsidRDefault="000D412B" w:rsidP="00ED34A2">
      <w:pPr>
        <w:jc w:val="both"/>
      </w:pPr>
    </w:p>
    <w:p w14:paraId="2BE04C42" w14:textId="06F9236F" w:rsidR="000D412B" w:rsidRDefault="000D412B" w:rsidP="00ED34A2">
      <w:pPr>
        <w:jc w:val="both"/>
      </w:pPr>
    </w:p>
    <w:p w14:paraId="1ED10456" w14:textId="53A014C2" w:rsidR="009B03CF" w:rsidRDefault="009B03CF" w:rsidP="00ED34A2">
      <w:pPr>
        <w:jc w:val="both"/>
      </w:pPr>
    </w:p>
    <w:p w14:paraId="3F493530" w14:textId="768A3CB0" w:rsidR="009B03CF" w:rsidRDefault="009B03CF" w:rsidP="00ED34A2">
      <w:pPr>
        <w:jc w:val="both"/>
      </w:pPr>
    </w:p>
    <w:p w14:paraId="30472C5E" w14:textId="357DD283" w:rsidR="009B03CF" w:rsidRDefault="009B03CF" w:rsidP="00ED34A2">
      <w:pPr>
        <w:jc w:val="both"/>
      </w:pPr>
    </w:p>
    <w:p w14:paraId="3701C68E" w14:textId="5A2AFCB1" w:rsidR="009B03CF" w:rsidRDefault="009B03CF" w:rsidP="00ED34A2">
      <w:pPr>
        <w:jc w:val="both"/>
      </w:pPr>
    </w:p>
    <w:p w14:paraId="3E2CFA9A" w14:textId="5E96B9CA" w:rsidR="009B03CF" w:rsidRDefault="009B03CF" w:rsidP="00ED34A2">
      <w:pPr>
        <w:jc w:val="both"/>
      </w:pPr>
    </w:p>
    <w:p w14:paraId="57625E09" w14:textId="73BE6F6F" w:rsidR="009B03CF" w:rsidRDefault="009B03CF" w:rsidP="00ED34A2">
      <w:pPr>
        <w:jc w:val="both"/>
      </w:pPr>
    </w:p>
    <w:p w14:paraId="6BC5F24D" w14:textId="23ED7347" w:rsidR="009B03CF" w:rsidRDefault="009B03CF" w:rsidP="00ED34A2">
      <w:pPr>
        <w:jc w:val="both"/>
      </w:pPr>
    </w:p>
    <w:p w14:paraId="676C35A5" w14:textId="3D52E664" w:rsidR="009B03CF" w:rsidRDefault="009B03CF" w:rsidP="00ED34A2">
      <w:pPr>
        <w:jc w:val="both"/>
      </w:pPr>
    </w:p>
    <w:p w14:paraId="305D4FF0" w14:textId="06D07A37" w:rsidR="009B03CF" w:rsidRDefault="009B03CF" w:rsidP="00ED34A2">
      <w:pPr>
        <w:jc w:val="both"/>
      </w:pPr>
    </w:p>
    <w:p w14:paraId="06ED4329" w14:textId="573631B1" w:rsidR="009B03CF" w:rsidRDefault="009B03CF" w:rsidP="00ED34A2">
      <w:pPr>
        <w:jc w:val="both"/>
      </w:pPr>
    </w:p>
    <w:p w14:paraId="551D3D2C" w14:textId="5DC0B413" w:rsidR="009B03CF" w:rsidRDefault="009B03CF" w:rsidP="00ED34A2">
      <w:pPr>
        <w:jc w:val="both"/>
      </w:pPr>
    </w:p>
    <w:p w14:paraId="44C916BE" w14:textId="717A48B1" w:rsidR="009B03CF" w:rsidRDefault="009B03CF" w:rsidP="00ED34A2">
      <w:pPr>
        <w:jc w:val="both"/>
      </w:pPr>
    </w:p>
    <w:p w14:paraId="7B43AE0D" w14:textId="6E791D62" w:rsidR="009B03CF" w:rsidRDefault="009B03CF" w:rsidP="00ED34A2">
      <w:pPr>
        <w:jc w:val="both"/>
      </w:pPr>
    </w:p>
    <w:p w14:paraId="376931C3" w14:textId="59A6D4BD" w:rsidR="009B03CF" w:rsidRDefault="009B03CF" w:rsidP="00ED34A2">
      <w:pPr>
        <w:jc w:val="both"/>
      </w:pPr>
    </w:p>
    <w:p w14:paraId="703C3AC3" w14:textId="51A73E74" w:rsidR="009B03CF" w:rsidRDefault="009B03CF" w:rsidP="00ED34A2">
      <w:pPr>
        <w:jc w:val="both"/>
      </w:pPr>
    </w:p>
    <w:p w14:paraId="1813CC79" w14:textId="4A97F9C0" w:rsidR="009B03CF" w:rsidRDefault="009B03CF" w:rsidP="00ED34A2">
      <w:pPr>
        <w:jc w:val="both"/>
      </w:pPr>
    </w:p>
    <w:p w14:paraId="435512A4" w14:textId="31B8F9E4" w:rsidR="009B03CF" w:rsidRDefault="009B03CF" w:rsidP="00ED34A2">
      <w:pPr>
        <w:jc w:val="both"/>
      </w:pPr>
    </w:p>
    <w:p w14:paraId="20577147" w14:textId="55A17547" w:rsidR="009B03CF" w:rsidRDefault="009B03CF" w:rsidP="00ED34A2">
      <w:pPr>
        <w:jc w:val="both"/>
      </w:pPr>
    </w:p>
    <w:p w14:paraId="2E1CFF62" w14:textId="297E1D3B" w:rsidR="009B03CF" w:rsidRDefault="009B03CF" w:rsidP="00ED34A2">
      <w:pPr>
        <w:jc w:val="both"/>
      </w:pPr>
    </w:p>
    <w:p w14:paraId="663436F9" w14:textId="77777777" w:rsidR="009B03CF" w:rsidRDefault="009B03CF" w:rsidP="00ED34A2">
      <w:pPr>
        <w:jc w:val="both"/>
      </w:pPr>
    </w:p>
    <w:p w14:paraId="11839ACD" w14:textId="00D656D6" w:rsidR="000D412B" w:rsidRDefault="000D412B" w:rsidP="00ED34A2">
      <w:pPr>
        <w:jc w:val="both"/>
      </w:pPr>
    </w:p>
    <w:p w14:paraId="39CDF13C" w14:textId="2CAC6C0E" w:rsidR="000D412B" w:rsidRDefault="000D412B" w:rsidP="00ED34A2">
      <w:pPr>
        <w:jc w:val="both"/>
      </w:pPr>
    </w:p>
    <w:p w14:paraId="63FB2895" w14:textId="57682F33" w:rsidR="000D412B" w:rsidRDefault="000D412B" w:rsidP="000D412B">
      <w:pPr>
        <w:tabs>
          <w:tab w:val="left" w:pos="5670"/>
        </w:tabs>
        <w:spacing w:after="120" w:line="276" w:lineRule="auto"/>
        <w:jc w:val="right"/>
        <w:rPr>
          <w:rFonts w:ascii="Times New Roman" w:hAnsi="Times New Roman" w:cs="Times New Roman"/>
        </w:rPr>
      </w:pPr>
      <w:r>
        <w:rPr>
          <w:rFonts w:ascii="Times New Roman" w:hAnsi="Times New Roman" w:cs="Times New Roman"/>
        </w:rPr>
        <w:lastRenderedPageBreak/>
        <w:t>Załącznik nr 3 do SIWZ</w:t>
      </w:r>
    </w:p>
    <w:p w14:paraId="52E7A872" w14:textId="1C35ECFE" w:rsidR="000D412B" w:rsidRDefault="000D412B" w:rsidP="000D412B">
      <w:pPr>
        <w:tabs>
          <w:tab w:val="left" w:pos="5670"/>
        </w:tabs>
        <w:spacing w:after="120" w:line="276" w:lineRule="auto"/>
        <w:jc w:val="right"/>
        <w:rPr>
          <w:rFonts w:ascii="Times New Roman" w:hAnsi="Times New Roman" w:cs="Times New Roman"/>
        </w:rPr>
      </w:pPr>
    </w:p>
    <w:p w14:paraId="5BD17C00" w14:textId="77777777" w:rsidR="000D412B" w:rsidRDefault="000D412B" w:rsidP="000D412B">
      <w:pPr>
        <w:tabs>
          <w:tab w:val="left" w:pos="5670"/>
        </w:tabs>
        <w:spacing w:after="120" w:line="276" w:lineRule="auto"/>
        <w:jc w:val="right"/>
      </w:pPr>
    </w:p>
    <w:p w14:paraId="3550C567" w14:textId="0E8F00E4" w:rsidR="000D412B" w:rsidRDefault="000D412B" w:rsidP="000D412B">
      <w:pPr>
        <w:tabs>
          <w:tab w:val="left" w:pos="5670"/>
        </w:tabs>
        <w:spacing w:after="120" w:line="276" w:lineRule="auto"/>
        <w:jc w:val="center"/>
        <w:rPr>
          <w:rFonts w:ascii="Times New Roman" w:hAnsi="Times New Roman" w:cs="Times New Roman"/>
          <w:b/>
        </w:rPr>
      </w:pPr>
      <w:r>
        <w:rPr>
          <w:rFonts w:ascii="Times New Roman" w:hAnsi="Times New Roman" w:cs="Times New Roman"/>
          <w:b/>
        </w:rPr>
        <w:t xml:space="preserve">Oświadczenie wykonawcy o spełnieniu warunków udziału w postępowaniu składane na podstawie art. 125 ust. 1 ustawy z dnia 11 września 2019 r. Prawo zamówień publicznych </w:t>
      </w:r>
    </w:p>
    <w:p w14:paraId="1F21EC18" w14:textId="77777777" w:rsidR="000D412B" w:rsidRDefault="000D412B" w:rsidP="000D412B">
      <w:pPr>
        <w:tabs>
          <w:tab w:val="left" w:pos="5670"/>
        </w:tabs>
        <w:spacing w:after="120" w:line="276" w:lineRule="auto"/>
        <w:jc w:val="center"/>
      </w:pPr>
    </w:p>
    <w:p w14:paraId="76B1E21F" w14:textId="77777777" w:rsidR="000D412B" w:rsidRDefault="000D412B" w:rsidP="000D412B">
      <w:pPr>
        <w:spacing w:line="276" w:lineRule="auto"/>
      </w:pPr>
      <w:r>
        <w:rPr>
          <w:rFonts w:ascii="Times New Roman" w:hAnsi="Times New Roman" w:cs="Times New Roman"/>
          <w:b/>
        </w:rPr>
        <w:t>Nazwa i adres Wykonawcy:</w:t>
      </w:r>
    </w:p>
    <w:p w14:paraId="213CBA12" w14:textId="77777777" w:rsidR="000D412B" w:rsidRDefault="000D412B" w:rsidP="000D412B">
      <w:pPr>
        <w:autoSpaceDE w:val="0"/>
        <w:spacing w:line="276" w:lineRule="auto"/>
        <w:ind w:right="23"/>
      </w:pPr>
      <w:r>
        <w:rPr>
          <w:rFonts w:ascii="Times New Roman" w:hAnsi="Times New Roman" w:cs="Times New Roman"/>
        </w:rPr>
        <w:t>………………………………………………………………………………………………</w:t>
      </w:r>
    </w:p>
    <w:p w14:paraId="31BB134A" w14:textId="77777777" w:rsidR="000D412B" w:rsidRDefault="000D412B" w:rsidP="000D412B">
      <w:pPr>
        <w:autoSpaceDE w:val="0"/>
        <w:spacing w:line="276" w:lineRule="auto"/>
        <w:ind w:right="23"/>
      </w:pPr>
      <w:r>
        <w:rPr>
          <w:rFonts w:ascii="Times New Roman" w:hAnsi="Times New Roman" w:cs="Times New Roman"/>
        </w:rPr>
        <w:t>……………………………………………………………………………………………......</w:t>
      </w:r>
    </w:p>
    <w:p w14:paraId="70DFD40C" w14:textId="77777777" w:rsidR="000D412B" w:rsidRDefault="000D412B" w:rsidP="000D412B">
      <w:pPr>
        <w:spacing w:line="276" w:lineRule="auto"/>
      </w:pPr>
      <w:r>
        <w:rPr>
          <w:rFonts w:ascii="Times New Roman" w:hAnsi="Times New Roman" w:cs="Times New Roman"/>
          <w:b/>
        </w:rPr>
        <w:t>Imię i nazwisko osoby/osób uprawnionej do składania oświadczeń woli:</w:t>
      </w:r>
    </w:p>
    <w:p w14:paraId="55D6CC37" w14:textId="77777777" w:rsidR="000D412B" w:rsidRDefault="000D412B" w:rsidP="000D412B">
      <w:pPr>
        <w:autoSpaceDE w:val="0"/>
        <w:spacing w:line="276" w:lineRule="auto"/>
        <w:ind w:right="23"/>
      </w:pPr>
      <w:r>
        <w:rPr>
          <w:rFonts w:ascii="Times New Roman" w:hAnsi="Times New Roman" w:cs="Times New Roman"/>
        </w:rPr>
        <w:t>……………………………………………………………………………………………......</w:t>
      </w:r>
    </w:p>
    <w:p w14:paraId="2C653D90" w14:textId="6D59C9FF" w:rsidR="000D412B" w:rsidRDefault="000D412B" w:rsidP="000D412B">
      <w:pPr>
        <w:autoSpaceDE w:val="0"/>
        <w:spacing w:before="60" w:after="0" w:line="276" w:lineRule="auto"/>
      </w:pPr>
      <w:r>
        <w:rPr>
          <w:rFonts w:ascii="Times New Roman" w:hAnsi="Times New Roman" w:cs="Times New Roman"/>
          <w:spacing w:val="-4"/>
          <w:lang w:eastAsia="pl-PL"/>
        </w:rPr>
        <w:t xml:space="preserve">Składając ofertę w postępowaniu o udzielenie zamówienia publicznego prowadzonym w trybie przetargu nieograniczonego na zadanie pod nazwą: „Odbiór, załadunek, transport i zagospodarowanie poprzez odzysk lub unieszkodliwienie </w:t>
      </w:r>
      <w:proofErr w:type="spellStart"/>
      <w:r>
        <w:rPr>
          <w:rFonts w:ascii="Times New Roman" w:hAnsi="Times New Roman" w:cs="Times New Roman"/>
          <w:spacing w:val="-4"/>
          <w:lang w:eastAsia="pl-PL"/>
        </w:rPr>
        <w:t>skratek</w:t>
      </w:r>
      <w:proofErr w:type="spellEnd"/>
      <w:r>
        <w:rPr>
          <w:rFonts w:ascii="Times New Roman" w:hAnsi="Times New Roman" w:cs="Times New Roman"/>
          <w:spacing w:val="-4"/>
          <w:lang w:eastAsia="pl-PL"/>
        </w:rPr>
        <w:t>, zawartości piaskowników i ustabilizowanych osadów ściekowych z oczyszczalni ścieków „Centralna” w Retkowie, Gmina Stanisławów w 2021 roku.”</w:t>
      </w:r>
    </w:p>
    <w:p w14:paraId="42F78026" w14:textId="77777777" w:rsidR="000D412B" w:rsidRDefault="000D412B" w:rsidP="000D412B">
      <w:pPr>
        <w:autoSpaceDE w:val="0"/>
        <w:spacing w:before="60" w:after="0" w:line="276" w:lineRule="auto"/>
        <w:rPr>
          <w:rFonts w:ascii="Times New Roman" w:hAnsi="Times New Roman" w:cs="Times New Roman"/>
          <w:spacing w:val="-4"/>
          <w:lang w:eastAsia="pl-PL"/>
        </w:rPr>
      </w:pPr>
    </w:p>
    <w:p w14:paraId="2BFC0C8B" w14:textId="77777777" w:rsidR="000D412B" w:rsidRDefault="000D412B" w:rsidP="000D412B">
      <w:pPr>
        <w:spacing w:line="276" w:lineRule="auto"/>
        <w:jc w:val="both"/>
        <w:rPr>
          <w:rFonts w:ascii="Calibri" w:hAnsi="Calibri" w:cs="Calibri"/>
          <w:lang w:eastAsia="zh-CN"/>
        </w:rPr>
      </w:pPr>
      <w:r>
        <w:rPr>
          <w:rFonts w:ascii="Times New Roman" w:hAnsi="Times New Roman" w:cs="Times New Roman"/>
          <w:b/>
        </w:rPr>
        <w:t>INFORMACJA DOTYCZĄCA WYKONAWCY:</w:t>
      </w:r>
    </w:p>
    <w:p w14:paraId="7F7A090F" w14:textId="477B3449" w:rsidR="000D412B" w:rsidRDefault="000D412B" w:rsidP="000D412B">
      <w:pPr>
        <w:spacing w:after="0" w:line="240" w:lineRule="auto"/>
        <w:jc w:val="both"/>
      </w:pPr>
      <w:r>
        <w:rPr>
          <w:rFonts w:ascii="Times New Roman" w:hAnsi="Times New Roman" w:cs="Times New Roman"/>
        </w:rPr>
        <w:t>Oświadczam, że spełniam warunki udziału w postępowaniu określone przez Zamawiającego w specyfikacji warunków zamówienia. …………………………………………………………………………………………………….……...</w:t>
      </w:r>
    </w:p>
    <w:p w14:paraId="17C52055" w14:textId="77777777" w:rsidR="000D412B" w:rsidRDefault="000D412B" w:rsidP="000D412B">
      <w:pPr>
        <w:spacing w:line="276" w:lineRule="auto"/>
        <w:jc w:val="both"/>
        <w:rPr>
          <w:rFonts w:ascii="Times New Roman" w:hAnsi="Times New Roman" w:cs="Times New Roman"/>
          <w:b/>
          <w:i/>
        </w:rPr>
      </w:pPr>
    </w:p>
    <w:p w14:paraId="00762BB5" w14:textId="77777777" w:rsidR="000D412B" w:rsidRDefault="000D412B" w:rsidP="000D412B">
      <w:pPr>
        <w:spacing w:line="276" w:lineRule="auto"/>
        <w:jc w:val="both"/>
        <w:rPr>
          <w:rFonts w:ascii="Times New Roman" w:hAnsi="Times New Roman" w:cs="Times New Roman"/>
          <w:b/>
          <w:i/>
        </w:rPr>
      </w:pPr>
    </w:p>
    <w:tbl>
      <w:tblPr>
        <w:tblW w:w="0" w:type="auto"/>
        <w:tblInd w:w="534" w:type="dxa"/>
        <w:tblLayout w:type="fixed"/>
        <w:tblLook w:val="04A0" w:firstRow="1" w:lastRow="0" w:firstColumn="1" w:lastColumn="0" w:noHBand="0" w:noVBand="1"/>
      </w:tblPr>
      <w:tblGrid>
        <w:gridCol w:w="2268"/>
        <w:gridCol w:w="2976"/>
        <w:gridCol w:w="3652"/>
      </w:tblGrid>
      <w:tr w:rsidR="000D412B" w14:paraId="59689B5F" w14:textId="77777777" w:rsidTr="000D412B">
        <w:trPr>
          <w:trHeight w:val="168"/>
        </w:trPr>
        <w:tc>
          <w:tcPr>
            <w:tcW w:w="2268" w:type="dxa"/>
            <w:tcBorders>
              <w:top w:val="dashed" w:sz="4" w:space="0" w:color="000000"/>
              <w:left w:val="nil"/>
              <w:bottom w:val="nil"/>
              <w:right w:val="nil"/>
            </w:tcBorders>
            <w:hideMark/>
          </w:tcPr>
          <w:p w14:paraId="50777587" w14:textId="77777777" w:rsidR="000D412B" w:rsidRDefault="000D412B">
            <w:pPr>
              <w:tabs>
                <w:tab w:val="center" w:pos="4536"/>
                <w:tab w:val="right" w:pos="9072"/>
              </w:tabs>
              <w:overflowPunct w:val="0"/>
              <w:autoSpaceDE w:val="0"/>
              <w:spacing w:after="0" w:line="240" w:lineRule="auto"/>
              <w:textAlignment w:val="baseline"/>
              <w:rPr>
                <w:rFonts w:ascii="Calibri" w:hAnsi="Calibri" w:cs="Calibri"/>
              </w:rPr>
            </w:pPr>
            <w:r>
              <w:rPr>
                <w:rFonts w:ascii="Times New Roman" w:hAnsi="Times New Roman" w:cs="Times New Roman"/>
                <w:i/>
                <w:lang w:eastAsia="pl-PL"/>
              </w:rPr>
              <w:t>Miejscowość, data</w:t>
            </w:r>
          </w:p>
        </w:tc>
        <w:tc>
          <w:tcPr>
            <w:tcW w:w="2976" w:type="dxa"/>
          </w:tcPr>
          <w:p w14:paraId="11E48D6B" w14:textId="77777777" w:rsidR="000D412B" w:rsidRDefault="000D412B">
            <w:pPr>
              <w:tabs>
                <w:tab w:val="center" w:pos="4536"/>
                <w:tab w:val="right" w:pos="9072"/>
              </w:tabs>
              <w:overflowPunct w:val="0"/>
              <w:autoSpaceDE w:val="0"/>
              <w:snapToGrid w:val="0"/>
              <w:spacing w:after="0" w:line="240" w:lineRule="auto"/>
              <w:textAlignment w:val="baseline"/>
              <w:rPr>
                <w:rFonts w:ascii="Times New Roman" w:hAnsi="Times New Roman" w:cs="Times New Roman"/>
                <w:i/>
                <w:lang w:eastAsia="pl-PL"/>
              </w:rPr>
            </w:pPr>
          </w:p>
        </w:tc>
        <w:tc>
          <w:tcPr>
            <w:tcW w:w="3652" w:type="dxa"/>
            <w:tcBorders>
              <w:top w:val="dashed" w:sz="4" w:space="0" w:color="000000"/>
              <w:left w:val="nil"/>
              <w:bottom w:val="nil"/>
              <w:right w:val="nil"/>
            </w:tcBorders>
            <w:hideMark/>
          </w:tcPr>
          <w:p w14:paraId="08120ADB" w14:textId="77777777" w:rsidR="000D412B" w:rsidRDefault="000D412B">
            <w:pPr>
              <w:tabs>
                <w:tab w:val="center" w:pos="4536"/>
                <w:tab w:val="right" w:pos="9072"/>
              </w:tabs>
              <w:overflowPunct w:val="0"/>
              <w:autoSpaceDE w:val="0"/>
              <w:spacing w:after="0" w:line="240" w:lineRule="auto"/>
              <w:jc w:val="center"/>
              <w:textAlignment w:val="baseline"/>
              <w:rPr>
                <w:rFonts w:ascii="Calibri" w:hAnsi="Calibri" w:cs="Calibri"/>
                <w:lang w:eastAsia="zh-CN"/>
              </w:rPr>
            </w:pPr>
            <w:r>
              <w:rPr>
                <w:rFonts w:ascii="Times New Roman" w:hAnsi="Times New Roman" w:cs="Times New Roman"/>
                <w:i/>
                <w:lang w:eastAsia="pl-PL"/>
              </w:rPr>
              <w:t>pieczęć i podpis upoważnionych</w:t>
            </w:r>
          </w:p>
          <w:p w14:paraId="373723E3" w14:textId="77777777" w:rsidR="000D412B" w:rsidRDefault="000D412B">
            <w:pPr>
              <w:tabs>
                <w:tab w:val="center" w:pos="4536"/>
                <w:tab w:val="right" w:pos="9072"/>
              </w:tabs>
              <w:overflowPunct w:val="0"/>
              <w:autoSpaceDE w:val="0"/>
              <w:spacing w:after="0" w:line="240" w:lineRule="auto"/>
              <w:jc w:val="center"/>
              <w:textAlignment w:val="baseline"/>
            </w:pPr>
            <w:r>
              <w:rPr>
                <w:rFonts w:ascii="Times New Roman" w:hAnsi="Times New Roman" w:cs="Times New Roman"/>
                <w:i/>
                <w:lang w:eastAsia="pl-PL"/>
              </w:rPr>
              <w:t>przedstawicieli firmy</w:t>
            </w:r>
          </w:p>
        </w:tc>
      </w:tr>
    </w:tbl>
    <w:p w14:paraId="1D1D7889" w14:textId="77777777" w:rsidR="000D412B" w:rsidRDefault="000D412B" w:rsidP="000D412B">
      <w:pPr>
        <w:spacing w:line="276" w:lineRule="auto"/>
        <w:jc w:val="both"/>
        <w:rPr>
          <w:rFonts w:ascii="Times New Roman" w:hAnsi="Times New Roman" w:cs="Times New Roman"/>
          <w:b/>
          <w:lang w:eastAsia="zh-CN"/>
        </w:rPr>
      </w:pPr>
    </w:p>
    <w:p w14:paraId="0EA5DE43" w14:textId="77777777" w:rsidR="000D412B" w:rsidRDefault="000D412B" w:rsidP="000D412B">
      <w:pPr>
        <w:spacing w:line="276" w:lineRule="auto"/>
        <w:jc w:val="both"/>
        <w:rPr>
          <w:rFonts w:ascii="Calibri" w:hAnsi="Calibri" w:cs="Calibri"/>
        </w:rPr>
      </w:pPr>
      <w:r>
        <w:rPr>
          <w:rFonts w:ascii="Times New Roman" w:hAnsi="Times New Roman" w:cs="Times New Roman"/>
          <w:b/>
        </w:rPr>
        <w:t>INFORMACJA W ZWIĄZKU Z POLEGANIEM NA ZASOBACH INNYCH PODMIOTÓW:</w:t>
      </w:r>
    </w:p>
    <w:p w14:paraId="2232A1A4" w14:textId="4A39E23B" w:rsidR="000D412B" w:rsidRDefault="000D412B" w:rsidP="000D412B">
      <w:pPr>
        <w:spacing w:after="0" w:line="360" w:lineRule="auto"/>
        <w:jc w:val="both"/>
      </w:pPr>
      <w:r>
        <w:rPr>
          <w:rFonts w:ascii="Times New Roman" w:hAnsi="Times New Roman" w:cs="Times New Roman"/>
        </w:rPr>
        <w:t>Oświadczam, że w celu  wykazania spełnienia warunków udziału w postępowaniu, określonych przez Zamawiającego w … SWZ – Warunki udziału w postępowaniu, polegam na zasobach następującego/</w:t>
      </w:r>
      <w:proofErr w:type="spellStart"/>
      <w:r>
        <w:rPr>
          <w:rFonts w:ascii="Times New Roman" w:hAnsi="Times New Roman" w:cs="Times New Roman"/>
        </w:rPr>
        <w:t>ych</w:t>
      </w:r>
      <w:proofErr w:type="spellEnd"/>
      <w:r>
        <w:rPr>
          <w:rFonts w:ascii="Times New Roman" w:hAnsi="Times New Roman" w:cs="Times New Roman"/>
        </w:rPr>
        <w:t xml:space="preserve"> podmiotu/ów: ………………………………………………………………………</w:t>
      </w:r>
    </w:p>
    <w:p w14:paraId="0B6FC974" w14:textId="60E62E5B" w:rsidR="000D412B" w:rsidRDefault="000D412B" w:rsidP="000D412B">
      <w:pPr>
        <w:spacing w:line="276" w:lineRule="auto"/>
        <w:jc w:val="both"/>
      </w:pPr>
      <w:r>
        <w:rPr>
          <w:rFonts w:ascii="Times New Roman" w:hAnsi="Times New Roman" w:cs="Times New Roman"/>
          <w:b/>
        </w:rPr>
        <w:t>………………………………………………………………….……………………………………….</w:t>
      </w:r>
    </w:p>
    <w:p w14:paraId="5A901572" w14:textId="0E849F55" w:rsidR="000D412B" w:rsidRDefault="000D412B" w:rsidP="000D412B">
      <w:pPr>
        <w:spacing w:line="276" w:lineRule="auto"/>
        <w:jc w:val="both"/>
      </w:pPr>
      <w:r>
        <w:rPr>
          <w:rFonts w:ascii="Times New Roman" w:hAnsi="Times New Roman" w:cs="Times New Roman"/>
          <w:b/>
        </w:rPr>
        <w:t>…………………………………………………………………….…………………………………….,</w:t>
      </w:r>
    </w:p>
    <w:p w14:paraId="649399FE" w14:textId="4E5A5268" w:rsidR="000D412B" w:rsidRDefault="000D412B" w:rsidP="000D412B">
      <w:pPr>
        <w:spacing w:line="276" w:lineRule="auto"/>
        <w:jc w:val="both"/>
      </w:pPr>
      <w:r>
        <w:rPr>
          <w:rFonts w:ascii="Times New Roman" w:hAnsi="Times New Roman" w:cs="Times New Roman"/>
        </w:rPr>
        <w:t>w następującym zakresie: ………………………………………………………………………………</w:t>
      </w:r>
    </w:p>
    <w:p w14:paraId="0D878E7A" w14:textId="348E7634" w:rsidR="000D412B" w:rsidRDefault="000D412B" w:rsidP="000D412B">
      <w:pPr>
        <w:spacing w:line="276" w:lineRule="auto"/>
        <w:jc w:val="both"/>
      </w:pPr>
      <w:r>
        <w:rPr>
          <w:rFonts w:ascii="Times New Roman" w:hAnsi="Times New Roman" w:cs="Times New Roman"/>
        </w:rPr>
        <w:t>……………………………………………………….…………………………………………………</w:t>
      </w:r>
    </w:p>
    <w:p w14:paraId="247192B2" w14:textId="77777777" w:rsidR="000D412B" w:rsidRDefault="000D412B" w:rsidP="000D412B">
      <w:pPr>
        <w:spacing w:line="276" w:lineRule="auto"/>
        <w:jc w:val="both"/>
      </w:pPr>
      <w:r>
        <w:rPr>
          <w:rFonts w:ascii="Times New Roman" w:hAnsi="Times New Roman" w:cs="Times New Roman"/>
          <w:i/>
        </w:rPr>
        <w:t>(wskazać podmiot i określić odpowiedni zakres  dla wskazanego podmiotu).</w:t>
      </w:r>
    </w:p>
    <w:p w14:paraId="34158F3B" w14:textId="77777777" w:rsidR="000D412B" w:rsidRDefault="000D412B" w:rsidP="000D412B">
      <w:pPr>
        <w:spacing w:line="276" w:lineRule="auto"/>
        <w:jc w:val="both"/>
        <w:rPr>
          <w:rFonts w:ascii="Times New Roman" w:hAnsi="Times New Roman" w:cs="Times New Roman"/>
          <w:i/>
        </w:rPr>
      </w:pPr>
    </w:p>
    <w:tbl>
      <w:tblPr>
        <w:tblW w:w="0" w:type="auto"/>
        <w:tblInd w:w="534" w:type="dxa"/>
        <w:tblLayout w:type="fixed"/>
        <w:tblLook w:val="04A0" w:firstRow="1" w:lastRow="0" w:firstColumn="1" w:lastColumn="0" w:noHBand="0" w:noVBand="1"/>
      </w:tblPr>
      <w:tblGrid>
        <w:gridCol w:w="2268"/>
        <w:gridCol w:w="2976"/>
        <w:gridCol w:w="3652"/>
      </w:tblGrid>
      <w:tr w:rsidR="000D412B" w14:paraId="15550706" w14:textId="77777777" w:rsidTr="000D412B">
        <w:trPr>
          <w:trHeight w:val="168"/>
        </w:trPr>
        <w:tc>
          <w:tcPr>
            <w:tcW w:w="2268" w:type="dxa"/>
            <w:tcBorders>
              <w:top w:val="dashed" w:sz="4" w:space="0" w:color="000000"/>
              <w:left w:val="nil"/>
              <w:bottom w:val="nil"/>
              <w:right w:val="nil"/>
            </w:tcBorders>
            <w:hideMark/>
          </w:tcPr>
          <w:p w14:paraId="3A2498BC" w14:textId="77777777" w:rsidR="000D412B" w:rsidRDefault="000D412B">
            <w:pPr>
              <w:tabs>
                <w:tab w:val="center" w:pos="4536"/>
                <w:tab w:val="right" w:pos="9072"/>
              </w:tabs>
              <w:overflowPunct w:val="0"/>
              <w:autoSpaceDE w:val="0"/>
              <w:spacing w:after="0" w:line="240" w:lineRule="auto"/>
              <w:textAlignment w:val="baseline"/>
              <w:rPr>
                <w:rFonts w:ascii="Calibri" w:hAnsi="Calibri" w:cs="Calibri"/>
              </w:rPr>
            </w:pPr>
            <w:r>
              <w:rPr>
                <w:rFonts w:ascii="Times New Roman" w:hAnsi="Times New Roman" w:cs="Times New Roman"/>
                <w:i/>
                <w:lang w:eastAsia="pl-PL"/>
              </w:rPr>
              <w:t>Miejscowość, data</w:t>
            </w:r>
          </w:p>
        </w:tc>
        <w:tc>
          <w:tcPr>
            <w:tcW w:w="2976" w:type="dxa"/>
          </w:tcPr>
          <w:p w14:paraId="29043705" w14:textId="77777777" w:rsidR="000D412B" w:rsidRDefault="000D412B">
            <w:pPr>
              <w:tabs>
                <w:tab w:val="center" w:pos="4536"/>
                <w:tab w:val="right" w:pos="9072"/>
              </w:tabs>
              <w:overflowPunct w:val="0"/>
              <w:autoSpaceDE w:val="0"/>
              <w:snapToGrid w:val="0"/>
              <w:spacing w:after="0" w:line="240" w:lineRule="auto"/>
              <w:textAlignment w:val="baseline"/>
              <w:rPr>
                <w:rFonts w:ascii="Times New Roman" w:hAnsi="Times New Roman" w:cs="Times New Roman"/>
                <w:i/>
                <w:lang w:eastAsia="pl-PL"/>
              </w:rPr>
            </w:pPr>
          </w:p>
        </w:tc>
        <w:tc>
          <w:tcPr>
            <w:tcW w:w="3652" w:type="dxa"/>
            <w:tcBorders>
              <w:top w:val="dashed" w:sz="4" w:space="0" w:color="000000"/>
              <w:left w:val="nil"/>
              <w:bottom w:val="nil"/>
              <w:right w:val="nil"/>
            </w:tcBorders>
            <w:hideMark/>
          </w:tcPr>
          <w:p w14:paraId="21BF82AD" w14:textId="77777777" w:rsidR="000D412B" w:rsidRDefault="000D412B">
            <w:pPr>
              <w:tabs>
                <w:tab w:val="center" w:pos="4536"/>
                <w:tab w:val="right" w:pos="9072"/>
              </w:tabs>
              <w:overflowPunct w:val="0"/>
              <w:autoSpaceDE w:val="0"/>
              <w:spacing w:after="0" w:line="240" w:lineRule="auto"/>
              <w:jc w:val="center"/>
              <w:textAlignment w:val="baseline"/>
              <w:rPr>
                <w:rFonts w:ascii="Calibri" w:hAnsi="Calibri" w:cs="Calibri"/>
                <w:lang w:eastAsia="zh-CN"/>
              </w:rPr>
            </w:pPr>
            <w:r>
              <w:rPr>
                <w:rFonts w:ascii="Times New Roman" w:hAnsi="Times New Roman" w:cs="Times New Roman"/>
                <w:i/>
                <w:lang w:eastAsia="pl-PL"/>
              </w:rPr>
              <w:t>pieczęć i podpis upoważnionych</w:t>
            </w:r>
          </w:p>
          <w:p w14:paraId="4B04E1BE" w14:textId="77777777" w:rsidR="000D412B" w:rsidRDefault="000D412B">
            <w:pPr>
              <w:tabs>
                <w:tab w:val="center" w:pos="4536"/>
                <w:tab w:val="right" w:pos="9072"/>
              </w:tabs>
              <w:overflowPunct w:val="0"/>
              <w:autoSpaceDE w:val="0"/>
              <w:spacing w:after="0" w:line="240" w:lineRule="auto"/>
              <w:jc w:val="center"/>
              <w:textAlignment w:val="baseline"/>
            </w:pPr>
            <w:r>
              <w:rPr>
                <w:rFonts w:ascii="Times New Roman" w:hAnsi="Times New Roman" w:cs="Times New Roman"/>
                <w:i/>
                <w:lang w:eastAsia="pl-PL"/>
              </w:rPr>
              <w:lastRenderedPageBreak/>
              <w:t>przedstawicieli firmy</w:t>
            </w:r>
          </w:p>
        </w:tc>
      </w:tr>
    </w:tbl>
    <w:p w14:paraId="79FB3237" w14:textId="77777777" w:rsidR="000D412B" w:rsidRDefault="000D412B" w:rsidP="000D412B">
      <w:pPr>
        <w:spacing w:line="276" w:lineRule="auto"/>
        <w:jc w:val="both"/>
        <w:rPr>
          <w:rFonts w:ascii="Times New Roman" w:hAnsi="Times New Roman" w:cs="Times New Roman"/>
          <w:b/>
          <w:lang w:eastAsia="zh-CN"/>
        </w:rPr>
      </w:pPr>
    </w:p>
    <w:p w14:paraId="34C25B4C" w14:textId="77777777" w:rsidR="000D412B" w:rsidRDefault="000D412B" w:rsidP="000D412B">
      <w:pPr>
        <w:spacing w:line="276" w:lineRule="auto"/>
        <w:rPr>
          <w:rFonts w:ascii="Times New Roman" w:hAnsi="Times New Roman" w:cs="Times New Roman"/>
          <w:b/>
        </w:rPr>
      </w:pPr>
    </w:p>
    <w:p w14:paraId="1F353B11" w14:textId="77777777" w:rsidR="000D412B" w:rsidRDefault="000D412B" w:rsidP="000D412B">
      <w:pPr>
        <w:spacing w:line="276" w:lineRule="auto"/>
        <w:rPr>
          <w:rFonts w:ascii="Times New Roman" w:hAnsi="Times New Roman" w:cs="Times New Roman"/>
          <w:b/>
        </w:rPr>
      </w:pPr>
    </w:p>
    <w:p w14:paraId="5827C774" w14:textId="77777777" w:rsidR="000D412B" w:rsidRDefault="000D412B" w:rsidP="000D412B">
      <w:pPr>
        <w:autoSpaceDE w:val="0"/>
        <w:spacing w:before="60" w:after="0" w:line="276" w:lineRule="auto"/>
        <w:jc w:val="both"/>
        <w:rPr>
          <w:rFonts w:ascii="Calibri" w:hAnsi="Calibri" w:cs="Calibri"/>
        </w:rPr>
      </w:pPr>
      <w:r>
        <w:rPr>
          <w:rFonts w:ascii="Times New Roman" w:hAnsi="Times New Roman" w:cs="Times New Roman"/>
          <w:b/>
          <w:lang w:eastAsia="pl-PL"/>
        </w:rPr>
        <w:t>OŚWIADCZENIE DOTYCZĄCE PODANYCH INFORMACJI:</w:t>
      </w:r>
    </w:p>
    <w:p w14:paraId="091B8389" w14:textId="77777777" w:rsidR="000D412B" w:rsidRDefault="000D412B" w:rsidP="000D412B">
      <w:pPr>
        <w:autoSpaceDE w:val="0"/>
        <w:spacing w:before="60" w:after="0" w:line="276" w:lineRule="auto"/>
        <w:jc w:val="both"/>
      </w:pPr>
      <w:r>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7F91E2CD" w14:textId="77777777" w:rsidR="000D412B" w:rsidRDefault="000D412B" w:rsidP="000D412B">
      <w:pPr>
        <w:autoSpaceDE w:val="0"/>
        <w:spacing w:before="60" w:after="0" w:line="276" w:lineRule="auto"/>
        <w:jc w:val="both"/>
        <w:rPr>
          <w:rFonts w:ascii="Times New Roman" w:hAnsi="Times New Roman" w:cs="Times New Roman"/>
          <w:b/>
          <w:lang w:eastAsia="pl-PL"/>
        </w:rPr>
      </w:pPr>
    </w:p>
    <w:p w14:paraId="1AB6CFFB" w14:textId="77777777" w:rsidR="000D412B" w:rsidRDefault="000D412B" w:rsidP="000D412B">
      <w:pPr>
        <w:autoSpaceDE w:val="0"/>
        <w:spacing w:before="60" w:after="0" w:line="276" w:lineRule="auto"/>
        <w:jc w:val="both"/>
        <w:rPr>
          <w:rFonts w:ascii="Times New Roman" w:hAnsi="Times New Roman" w:cs="Times New Roman"/>
          <w:b/>
          <w:lang w:eastAsia="pl-PL"/>
        </w:rPr>
      </w:pPr>
    </w:p>
    <w:p w14:paraId="72558D3F" w14:textId="77777777" w:rsidR="000D412B" w:rsidRDefault="000D412B" w:rsidP="000D412B">
      <w:pPr>
        <w:autoSpaceDE w:val="0"/>
        <w:spacing w:before="60" w:after="0" w:line="276" w:lineRule="auto"/>
        <w:jc w:val="both"/>
        <w:rPr>
          <w:rFonts w:ascii="Times New Roman" w:hAnsi="Times New Roman" w:cs="Times New Roman"/>
          <w:b/>
          <w:lang w:eastAsia="pl-PL"/>
        </w:rPr>
      </w:pPr>
    </w:p>
    <w:p w14:paraId="5718AB83" w14:textId="77777777" w:rsidR="000D412B" w:rsidRDefault="000D412B" w:rsidP="000D412B">
      <w:pPr>
        <w:autoSpaceDE w:val="0"/>
        <w:spacing w:before="60" w:after="0" w:line="276" w:lineRule="auto"/>
        <w:jc w:val="both"/>
        <w:rPr>
          <w:rFonts w:ascii="Times New Roman" w:hAnsi="Times New Roman" w:cs="Times New Roman"/>
          <w:b/>
          <w:lang w:eastAsia="pl-PL"/>
        </w:rPr>
      </w:pPr>
    </w:p>
    <w:tbl>
      <w:tblPr>
        <w:tblW w:w="0" w:type="auto"/>
        <w:tblInd w:w="534" w:type="dxa"/>
        <w:tblLayout w:type="fixed"/>
        <w:tblLook w:val="04A0" w:firstRow="1" w:lastRow="0" w:firstColumn="1" w:lastColumn="0" w:noHBand="0" w:noVBand="1"/>
      </w:tblPr>
      <w:tblGrid>
        <w:gridCol w:w="2268"/>
        <w:gridCol w:w="2976"/>
        <w:gridCol w:w="3652"/>
      </w:tblGrid>
      <w:tr w:rsidR="000D412B" w14:paraId="7B97D620" w14:textId="77777777" w:rsidTr="000D412B">
        <w:trPr>
          <w:trHeight w:val="168"/>
        </w:trPr>
        <w:tc>
          <w:tcPr>
            <w:tcW w:w="2268" w:type="dxa"/>
            <w:tcBorders>
              <w:top w:val="dashed" w:sz="4" w:space="0" w:color="000000"/>
              <w:left w:val="nil"/>
              <w:bottom w:val="nil"/>
              <w:right w:val="nil"/>
            </w:tcBorders>
            <w:hideMark/>
          </w:tcPr>
          <w:p w14:paraId="6878A3B8" w14:textId="77777777" w:rsidR="000D412B" w:rsidRDefault="000D412B">
            <w:pPr>
              <w:tabs>
                <w:tab w:val="center" w:pos="4536"/>
                <w:tab w:val="right" w:pos="9072"/>
              </w:tabs>
              <w:overflowPunct w:val="0"/>
              <w:autoSpaceDE w:val="0"/>
              <w:spacing w:after="0" w:line="240" w:lineRule="auto"/>
              <w:textAlignment w:val="baseline"/>
              <w:rPr>
                <w:rFonts w:ascii="Calibri" w:hAnsi="Calibri" w:cs="Calibri"/>
                <w:lang w:eastAsia="zh-CN"/>
              </w:rPr>
            </w:pPr>
            <w:r>
              <w:rPr>
                <w:rFonts w:ascii="Times New Roman" w:hAnsi="Times New Roman" w:cs="Times New Roman"/>
                <w:i/>
                <w:lang w:eastAsia="pl-PL"/>
              </w:rPr>
              <w:t>Miejscowość, data</w:t>
            </w:r>
          </w:p>
        </w:tc>
        <w:tc>
          <w:tcPr>
            <w:tcW w:w="2976" w:type="dxa"/>
          </w:tcPr>
          <w:p w14:paraId="772DAF98" w14:textId="77777777" w:rsidR="000D412B" w:rsidRDefault="000D412B">
            <w:pPr>
              <w:tabs>
                <w:tab w:val="center" w:pos="4536"/>
                <w:tab w:val="right" w:pos="9072"/>
              </w:tabs>
              <w:overflowPunct w:val="0"/>
              <w:autoSpaceDE w:val="0"/>
              <w:snapToGrid w:val="0"/>
              <w:spacing w:after="0" w:line="240" w:lineRule="auto"/>
              <w:textAlignment w:val="baseline"/>
              <w:rPr>
                <w:rFonts w:ascii="Times New Roman" w:hAnsi="Times New Roman" w:cs="Times New Roman"/>
                <w:i/>
                <w:lang w:eastAsia="pl-PL"/>
              </w:rPr>
            </w:pPr>
          </w:p>
        </w:tc>
        <w:tc>
          <w:tcPr>
            <w:tcW w:w="3652" w:type="dxa"/>
            <w:tcBorders>
              <w:top w:val="dashed" w:sz="4" w:space="0" w:color="000000"/>
              <w:left w:val="nil"/>
              <w:bottom w:val="nil"/>
              <w:right w:val="nil"/>
            </w:tcBorders>
            <w:hideMark/>
          </w:tcPr>
          <w:p w14:paraId="2EB64DAF" w14:textId="77777777" w:rsidR="000D412B" w:rsidRDefault="000D412B">
            <w:pPr>
              <w:tabs>
                <w:tab w:val="center" w:pos="4536"/>
                <w:tab w:val="right" w:pos="9072"/>
              </w:tabs>
              <w:overflowPunct w:val="0"/>
              <w:autoSpaceDE w:val="0"/>
              <w:spacing w:after="0" w:line="240" w:lineRule="auto"/>
              <w:jc w:val="center"/>
              <w:textAlignment w:val="baseline"/>
              <w:rPr>
                <w:rFonts w:ascii="Calibri" w:hAnsi="Calibri" w:cs="Calibri"/>
                <w:lang w:eastAsia="zh-CN"/>
              </w:rPr>
            </w:pPr>
            <w:r>
              <w:rPr>
                <w:rFonts w:ascii="Times New Roman" w:hAnsi="Times New Roman" w:cs="Times New Roman"/>
                <w:i/>
                <w:lang w:eastAsia="pl-PL"/>
              </w:rPr>
              <w:t>pieczęć i podpis upoważnionych</w:t>
            </w:r>
          </w:p>
          <w:p w14:paraId="22CF08F8" w14:textId="77777777" w:rsidR="000D412B" w:rsidRDefault="000D412B">
            <w:pPr>
              <w:tabs>
                <w:tab w:val="center" w:pos="4536"/>
                <w:tab w:val="right" w:pos="9072"/>
              </w:tabs>
              <w:overflowPunct w:val="0"/>
              <w:autoSpaceDE w:val="0"/>
              <w:spacing w:after="0" w:line="240" w:lineRule="auto"/>
              <w:jc w:val="center"/>
              <w:textAlignment w:val="baseline"/>
            </w:pPr>
            <w:r>
              <w:rPr>
                <w:rFonts w:ascii="Times New Roman" w:hAnsi="Times New Roman" w:cs="Times New Roman"/>
                <w:i/>
                <w:lang w:eastAsia="pl-PL"/>
              </w:rPr>
              <w:t>przedstawicieli firmy</w:t>
            </w:r>
          </w:p>
        </w:tc>
      </w:tr>
    </w:tbl>
    <w:p w14:paraId="0AFE8722" w14:textId="77777777" w:rsidR="000D412B" w:rsidRDefault="000D412B" w:rsidP="000D412B">
      <w:pPr>
        <w:spacing w:line="276" w:lineRule="auto"/>
        <w:jc w:val="center"/>
        <w:rPr>
          <w:rFonts w:ascii="Times New Roman" w:hAnsi="Times New Roman" w:cs="Times New Roman"/>
          <w:b/>
          <w:lang w:eastAsia="zh-CN"/>
        </w:rPr>
      </w:pPr>
    </w:p>
    <w:p w14:paraId="6192E06B" w14:textId="77777777" w:rsidR="000D412B" w:rsidRDefault="000D412B" w:rsidP="000D412B">
      <w:pPr>
        <w:spacing w:line="276" w:lineRule="auto"/>
        <w:jc w:val="center"/>
        <w:rPr>
          <w:rFonts w:ascii="Times New Roman" w:hAnsi="Times New Roman" w:cs="Times New Roman"/>
          <w:b/>
        </w:rPr>
      </w:pPr>
    </w:p>
    <w:p w14:paraId="5AB84422" w14:textId="7C2DE6CA" w:rsidR="000D412B" w:rsidRDefault="000D412B" w:rsidP="000D412B">
      <w:pPr>
        <w:spacing w:line="276" w:lineRule="auto"/>
        <w:jc w:val="center"/>
        <w:rPr>
          <w:rFonts w:ascii="Times New Roman" w:hAnsi="Times New Roman" w:cs="Times New Roman"/>
          <w:b/>
        </w:rPr>
      </w:pPr>
    </w:p>
    <w:p w14:paraId="07FBC8A6" w14:textId="614D461E" w:rsidR="009B03CF" w:rsidRDefault="009B03CF" w:rsidP="000D412B">
      <w:pPr>
        <w:spacing w:line="276" w:lineRule="auto"/>
        <w:jc w:val="center"/>
        <w:rPr>
          <w:rFonts w:ascii="Times New Roman" w:hAnsi="Times New Roman" w:cs="Times New Roman"/>
          <w:b/>
        </w:rPr>
      </w:pPr>
    </w:p>
    <w:p w14:paraId="6C87E77B" w14:textId="34C839D1" w:rsidR="009B03CF" w:rsidRDefault="009B03CF" w:rsidP="000D412B">
      <w:pPr>
        <w:spacing w:line="276" w:lineRule="auto"/>
        <w:jc w:val="center"/>
        <w:rPr>
          <w:rFonts w:ascii="Times New Roman" w:hAnsi="Times New Roman" w:cs="Times New Roman"/>
          <w:b/>
        </w:rPr>
      </w:pPr>
    </w:p>
    <w:p w14:paraId="005EE291" w14:textId="53268DC5" w:rsidR="009B03CF" w:rsidRDefault="009B03CF" w:rsidP="000D412B">
      <w:pPr>
        <w:spacing w:line="276" w:lineRule="auto"/>
        <w:jc w:val="center"/>
        <w:rPr>
          <w:rFonts w:ascii="Times New Roman" w:hAnsi="Times New Roman" w:cs="Times New Roman"/>
          <w:b/>
        </w:rPr>
      </w:pPr>
    </w:p>
    <w:p w14:paraId="0919A825" w14:textId="385452AF" w:rsidR="009B03CF" w:rsidRDefault="009B03CF" w:rsidP="000D412B">
      <w:pPr>
        <w:spacing w:line="276" w:lineRule="auto"/>
        <w:jc w:val="center"/>
        <w:rPr>
          <w:rFonts w:ascii="Times New Roman" w:hAnsi="Times New Roman" w:cs="Times New Roman"/>
          <w:b/>
        </w:rPr>
      </w:pPr>
    </w:p>
    <w:p w14:paraId="15F4C2BE" w14:textId="69DFAB38" w:rsidR="009B03CF" w:rsidRDefault="009B03CF" w:rsidP="000D412B">
      <w:pPr>
        <w:spacing w:line="276" w:lineRule="auto"/>
        <w:jc w:val="center"/>
        <w:rPr>
          <w:rFonts w:ascii="Times New Roman" w:hAnsi="Times New Roman" w:cs="Times New Roman"/>
          <w:b/>
        </w:rPr>
      </w:pPr>
    </w:p>
    <w:p w14:paraId="44B86606" w14:textId="712ED67C" w:rsidR="009B03CF" w:rsidRDefault="009B03CF" w:rsidP="000D412B">
      <w:pPr>
        <w:spacing w:line="276" w:lineRule="auto"/>
        <w:jc w:val="center"/>
        <w:rPr>
          <w:rFonts w:ascii="Times New Roman" w:hAnsi="Times New Roman" w:cs="Times New Roman"/>
          <w:b/>
        </w:rPr>
      </w:pPr>
    </w:p>
    <w:p w14:paraId="2CE738E0" w14:textId="3D7DBD85" w:rsidR="009B03CF" w:rsidRDefault="009B03CF" w:rsidP="000D412B">
      <w:pPr>
        <w:spacing w:line="276" w:lineRule="auto"/>
        <w:jc w:val="center"/>
        <w:rPr>
          <w:rFonts w:ascii="Times New Roman" w:hAnsi="Times New Roman" w:cs="Times New Roman"/>
          <w:b/>
        </w:rPr>
      </w:pPr>
    </w:p>
    <w:p w14:paraId="1BDC707C" w14:textId="72D3FE5D" w:rsidR="009B03CF" w:rsidRDefault="009B03CF" w:rsidP="000D412B">
      <w:pPr>
        <w:spacing w:line="276" w:lineRule="auto"/>
        <w:jc w:val="center"/>
        <w:rPr>
          <w:rFonts w:ascii="Times New Roman" w:hAnsi="Times New Roman" w:cs="Times New Roman"/>
          <w:b/>
        </w:rPr>
      </w:pPr>
    </w:p>
    <w:p w14:paraId="49D23444" w14:textId="202BDF8F" w:rsidR="009B03CF" w:rsidRDefault="009B03CF" w:rsidP="000D412B">
      <w:pPr>
        <w:spacing w:line="276" w:lineRule="auto"/>
        <w:jc w:val="center"/>
        <w:rPr>
          <w:rFonts w:ascii="Times New Roman" w:hAnsi="Times New Roman" w:cs="Times New Roman"/>
          <w:b/>
        </w:rPr>
      </w:pPr>
    </w:p>
    <w:p w14:paraId="4E2C3608" w14:textId="1121BCE2" w:rsidR="009B03CF" w:rsidRDefault="009B03CF" w:rsidP="000D412B">
      <w:pPr>
        <w:spacing w:line="276" w:lineRule="auto"/>
        <w:jc w:val="center"/>
        <w:rPr>
          <w:rFonts w:ascii="Times New Roman" w:hAnsi="Times New Roman" w:cs="Times New Roman"/>
          <w:b/>
        </w:rPr>
      </w:pPr>
    </w:p>
    <w:p w14:paraId="5657D3C3" w14:textId="0263B962" w:rsidR="009B03CF" w:rsidRDefault="009B03CF" w:rsidP="000D412B">
      <w:pPr>
        <w:spacing w:line="276" w:lineRule="auto"/>
        <w:jc w:val="center"/>
        <w:rPr>
          <w:rFonts w:ascii="Times New Roman" w:hAnsi="Times New Roman" w:cs="Times New Roman"/>
          <w:b/>
        </w:rPr>
      </w:pPr>
    </w:p>
    <w:p w14:paraId="46CB9A66" w14:textId="0BEF24EF" w:rsidR="009B03CF" w:rsidRDefault="009B03CF" w:rsidP="000D412B">
      <w:pPr>
        <w:spacing w:line="276" w:lineRule="auto"/>
        <w:jc w:val="center"/>
        <w:rPr>
          <w:rFonts w:ascii="Times New Roman" w:hAnsi="Times New Roman" w:cs="Times New Roman"/>
          <w:b/>
        </w:rPr>
      </w:pPr>
    </w:p>
    <w:p w14:paraId="7068A230" w14:textId="79230292" w:rsidR="009B03CF" w:rsidRDefault="009B03CF" w:rsidP="000D412B">
      <w:pPr>
        <w:spacing w:line="276" w:lineRule="auto"/>
        <w:jc w:val="center"/>
        <w:rPr>
          <w:rFonts w:ascii="Times New Roman" w:hAnsi="Times New Roman" w:cs="Times New Roman"/>
          <w:b/>
        </w:rPr>
      </w:pPr>
    </w:p>
    <w:p w14:paraId="4F26940C" w14:textId="160A77B0" w:rsidR="009B03CF" w:rsidRDefault="009B03CF" w:rsidP="000D412B">
      <w:pPr>
        <w:spacing w:line="276" w:lineRule="auto"/>
        <w:jc w:val="center"/>
        <w:rPr>
          <w:rFonts w:ascii="Times New Roman" w:hAnsi="Times New Roman" w:cs="Times New Roman"/>
          <w:b/>
        </w:rPr>
      </w:pPr>
    </w:p>
    <w:p w14:paraId="2A9E60EC" w14:textId="77777777" w:rsidR="009B03CF" w:rsidRDefault="009B03CF" w:rsidP="000D412B">
      <w:pPr>
        <w:spacing w:line="276" w:lineRule="auto"/>
        <w:jc w:val="center"/>
        <w:rPr>
          <w:rFonts w:ascii="Times New Roman" w:hAnsi="Times New Roman" w:cs="Times New Roman"/>
          <w:b/>
        </w:rPr>
      </w:pPr>
    </w:p>
    <w:p w14:paraId="6A1AAF54" w14:textId="77777777" w:rsidR="000D412B" w:rsidRDefault="000D412B" w:rsidP="000D412B">
      <w:pPr>
        <w:spacing w:line="276" w:lineRule="auto"/>
        <w:jc w:val="center"/>
        <w:rPr>
          <w:rFonts w:ascii="Times New Roman" w:hAnsi="Times New Roman" w:cs="Times New Roman"/>
          <w:b/>
        </w:rPr>
      </w:pPr>
    </w:p>
    <w:p w14:paraId="1CC527B3" w14:textId="585982A7" w:rsidR="000D412B" w:rsidRDefault="000D412B" w:rsidP="000D412B">
      <w:pPr>
        <w:spacing w:line="276" w:lineRule="auto"/>
        <w:rPr>
          <w:rFonts w:ascii="Times New Roman" w:hAnsi="Times New Roman" w:cs="Times New Roman"/>
          <w:b/>
        </w:rPr>
      </w:pPr>
    </w:p>
    <w:p w14:paraId="7FEFA3B4" w14:textId="77777777" w:rsidR="000D412B" w:rsidRDefault="000D412B" w:rsidP="000D412B">
      <w:pPr>
        <w:spacing w:after="120" w:line="276" w:lineRule="auto"/>
        <w:jc w:val="right"/>
      </w:pPr>
      <w:r>
        <w:rPr>
          <w:rFonts w:ascii="Times New Roman" w:hAnsi="Times New Roman" w:cs="Times New Roman"/>
        </w:rPr>
        <w:lastRenderedPageBreak/>
        <w:t>Załącznik nr 4 do SIWZ</w:t>
      </w:r>
    </w:p>
    <w:p w14:paraId="27682162" w14:textId="77777777" w:rsidR="000D412B" w:rsidRDefault="000D412B" w:rsidP="000D412B">
      <w:pPr>
        <w:spacing w:line="276" w:lineRule="auto"/>
      </w:pPr>
      <w:r>
        <w:rPr>
          <w:rFonts w:ascii="Times New Roman" w:hAnsi="Times New Roman" w:cs="Times New Roman"/>
          <w:b/>
        </w:rPr>
        <w:t>Nazwa i adres Wykonawcy :</w:t>
      </w:r>
    </w:p>
    <w:p w14:paraId="60D58324" w14:textId="77777777" w:rsidR="000D412B" w:rsidRDefault="000D412B" w:rsidP="000D412B">
      <w:pPr>
        <w:autoSpaceDE w:val="0"/>
        <w:spacing w:line="276" w:lineRule="auto"/>
        <w:ind w:right="23"/>
      </w:pPr>
      <w:r>
        <w:rPr>
          <w:rFonts w:ascii="Times New Roman" w:hAnsi="Times New Roman" w:cs="Times New Roman"/>
        </w:rPr>
        <w:t>………………………………………………………………………………………………</w:t>
      </w:r>
    </w:p>
    <w:p w14:paraId="7A14F469" w14:textId="77777777" w:rsidR="000D412B" w:rsidRDefault="000D412B" w:rsidP="000D412B">
      <w:pPr>
        <w:autoSpaceDE w:val="0"/>
        <w:spacing w:line="276" w:lineRule="auto"/>
        <w:ind w:right="23"/>
      </w:pPr>
      <w:r>
        <w:rPr>
          <w:rFonts w:ascii="Times New Roman" w:hAnsi="Times New Roman" w:cs="Times New Roman"/>
        </w:rPr>
        <w:t>……………………………………………………………………………………………......</w:t>
      </w:r>
    </w:p>
    <w:p w14:paraId="10F15569" w14:textId="77777777" w:rsidR="000D412B" w:rsidRDefault="000D412B" w:rsidP="000D412B">
      <w:pPr>
        <w:autoSpaceDE w:val="0"/>
        <w:spacing w:line="276" w:lineRule="auto"/>
        <w:ind w:right="23"/>
        <w:rPr>
          <w:rFonts w:ascii="Times New Roman" w:hAnsi="Times New Roman" w:cs="Times New Roman"/>
        </w:rPr>
      </w:pPr>
    </w:p>
    <w:p w14:paraId="15665AF7" w14:textId="77777777" w:rsidR="000D412B" w:rsidRDefault="000D412B" w:rsidP="000D412B">
      <w:pPr>
        <w:spacing w:line="276" w:lineRule="auto"/>
        <w:rPr>
          <w:rFonts w:ascii="Calibri" w:hAnsi="Calibri" w:cs="Calibri"/>
        </w:rPr>
      </w:pPr>
      <w:r>
        <w:rPr>
          <w:rFonts w:ascii="Times New Roman" w:hAnsi="Times New Roman" w:cs="Times New Roman"/>
          <w:b/>
        </w:rPr>
        <w:t>Imię i nazwisko osoby/osób uprawnionej do składania oświadczeń woli:</w:t>
      </w:r>
    </w:p>
    <w:p w14:paraId="12BC6397" w14:textId="77777777" w:rsidR="000D412B" w:rsidRDefault="000D412B" w:rsidP="000D412B">
      <w:pPr>
        <w:autoSpaceDE w:val="0"/>
        <w:spacing w:line="276" w:lineRule="auto"/>
        <w:ind w:right="23"/>
      </w:pPr>
      <w:r>
        <w:rPr>
          <w:rFonts w:ascii="Times New Roman" w:hAnsi="Times New Roman" w:cs="Times New Roman"/>
        </w:rPr>
        <w:t>……………………………………………………………………………………………......</w:t>
      </w:r>
    </w:p>
    <w:p w14:paraId="604551A0" w14:textId="77777777" w:rsidR="000D412B" w:rsidRDefault="000D412B" w:rsidP="000D412B">
      <w:pPr>
        <w:spacing w:line="276" w:lineRule="auto"/>
        <w:rPr>
          <w:rFonts w:ascii="Times New Roman" w:hAnsi="Times New Roman" w:cs="Times New Roman"/>
        </w:rPr>
      </w:pPr>
    </w:p>
    <w:p w14:paraId="5E5942B0" w14:textId="77777777" w:rsidR="000D412B" w:rsidRDefault="000D412B" w:rsidP="000D412B">
      <w:pPr>
        <w:spacing w:line="276" w:lineRule="auto"/>
        <w:jc w:val="center"/>
        <w:rPr>
          <w:rFonts w:ascii="Calibri" w:hAnsi="Calibri" w:cs="Calibri"/>
        </w:rPr>
      </w:pPr>
      <w:r>
        <w:rPr>
          <w:rFonts w:ascii="Times New Roman" w:hAnsi="Times New Roman" w:cs="Times New Roman"/>
          <w:b/>
        </w:rPr>
        <w:t>Oświadczenie</w:t>
      </w:r>
    </w:p>
    <w:p w14:paraId="2160326E" w14:textId="77777777" w:rsidR="000D412B" w:rsidRDefault="000D412B" w:rsidP="000D412B">
      <w:pPr>
        <w:spacing w:line="276" w:lineRule="auto"/>
        <w:jc w:val="center"/>
      </w:pPr>
      <w:r>
        <w:rPr>
          <w:rFonts w:ascii="Times New Roman" w:hAnsi="Times New Roman" w:cs="Times New Roman"/>
          <w:b/>
        </w:rPr>
        <w:t>Lista podmiotów należących do tej samej grupy kapitałowej</w:t>
      </w:r>
    </w:p>
    <w:p w14:paraId="027B6D4C" w14:textId="77777777" w:rsidR="000D412B" w:rsidRDefault="000D412B" w:rsidP="000D412B">
      <w:pPr>
        <w:spacing w:line="276" w:lineRule="auto"/>
        <w:rPr>
          <w:rFonts w:ascii="Times New Roman" w:hAnsi="Times New Roman" w:cs="Times New Roman"/>
          <w:b/>
        </w:rPr>
      </w:pPr>
    </w:p>
    <w:p w14:paraId="541CAD16" w14:textId="77777777" w:rsidR="000D412B" w:rsidRDefault="000D412B" w:rsidP="000D412B">
      <w:pPr>
        <w:spacing w:line="276" w:lineRule="auto"/>
        <w:jc w:val="both"/>
        <w:rPr>
          <w:rFonts w:ascii="Calibri" w:hAnsi="Calibri" w:cs="Calibri"/>
        </w:rPr>
      </w:pPr>
      <w:r>
        <w:rPr>
          <w:rFonts w:ascii="Times New Roman" w:hAnsi="Times New Roman" w:cs="Times New Roman"/>
        </w:rPr>
        <w:t xml:space="preserve">Składając ofertę w postępowaniu o udzieleniu zamówienia publicznego pn.: </w:t>
      </w:r>
    </w:p>
    <w:p w14:paraId="6B2912D6" w14:textId="6EE7A07E" w:rsidR="000D412B" w:rsidRDefault="000D412B" w:rsidP="000D412B">
      <w:pPr>
        <w:tabs>
          <w:tab w:val="left" w:pos="0"/>
        </w:tabs>
        <w:spacing w:line="276" w:lineRule="auto"/>
        <w:jc w:val="both"/>
      </w:pPr>
      <w:r>
        <w:rPr>
          <w:rFonts w:ascii="Times New Roman" w:hAnsi="Times New Roman" w:cs="Times New Roman"/>
          <w:b/>
        </w:rPr>
        <w:t xml:space="preserve">„Odbiór, załadunek, transport i zagospodarowanie poprzez odzysk lub unieszkodliwienie </w:t>
      </w:r>
      <w:proofErr w:type="spellStart"/>
      <w:r>
        <w:rPr>
          <w:rFonts w:ascii="Times New Roman" w:hAnsi="Times New Roman" w:cs="Times New Roman"/>
          <w:b/>
        </w:rPr>
        <w:t>skratek</w:t>
      </w:r>
      <w:proofErr w:type="spellEnd"/>
      <w:r>
        <w:rPr>
          <w:rFonts w:ascii="Times New Roman" w:hAnsi="Times New Roman" w:cs="Times New Roman"/>
          <w:b/>
        </w:rPr>
        <w:t>, zawartości piaskowników i ustabilizowanych osadów ściekowych z oczyszczalni ścieków „Centralna” w Retkowie, Gmina Stanisławów w 2021 roku.”</w:t>
      </w:r>
    </w:p>
    <w:p w14:paraId="21C49787" w14:textId="77777777" w:rsidR="000D412B" w:rsidRDefault="000D412B" w:rsidP="000D412B">
      <w:pPr>
        <w:spacing w:line="276" w:lineRule="auto"/>
        <w:ind w:right="-1"/>
        <w:rPr>
          <w:rFonts w:ascii="Times New Roman" w:hAnsi="Times New Roman" w:cs="Times New Roman"/>
          <w:b/>
        </w:rPr>
      </w:pPr>
    </w:p>
    <w:p w14:paraId="0DF5CC38" w14:textId="77777777" w:rsidR="000D412B" w:rsidRDefault="000D412B" w:rsidP="000D412B">
      <w:pPr>
        <w:spacing w:line="276" w:lineRule="auto"/>
        <w:ind w:right="-1"/>
        <w:rPr>
          <w:rFonts w:ascii="Calibri" w:hAnsi="Calibri" w:cs="Calibri"/>
        </w:rPr>
      </w:pPr>
      <w:r>
        <w:rPr>
          <w:rFonts w:ascii="Times New Roman" w:hAnsi="Times New Roman" w:cs="Times New Roman"/>
        </w:rPr>
        <w:t>Oświadczam/my, że :</w:t>
      </w:r>
    </w:p>
    <w:p w14:paraId="29A84056" w14:textId="77777777" w:rsidR="000D412B" w:rsidRDefault="000D412B" w:rsidP="000D412B">
      <w:pPr>
        <w:numPr>
          <w:ilvl w:val="2"/>
          <w:numId w:val="34"/>
        </w:numPr>
        <w:tabs>
          <w:tab w:val="left" w:pos="426"/>
        </w:tabs>
        <w:suppressAutoHyphens/>
        <w:autoSpaceDE w:val="0"/>
        <w:spacing w:after="0" w:line="276" w:lineRule="auto"/>
        <w:ind w:left="426" w:hanging="426"/>
        <w:jc w:val="both"/>
      </w:pPr>
      <w:r>
        <w:rPr>
          <w:rFonts w:ascii="Times New Roman" w:hAnsi="Times New Roman" w:cs="Times New Roman"/>
        </w:rPr>
        <w:t>do tej samej grupy kapitałowej, w rozumieniu ustawy z dnia 16 lutego 2007 r. o ochronie konkurencji i konsumentów (Dz. U. z 2019 r., poz. 369..), należą następujące podmioty:</w:t>
      </w:r>
    </w:p>
    <w:p w14:paraId="36B8DB5D" w14:textId="77777777" w:rsidR="000D412B" w:rsidRDefault="000D412B" w:rsidP="000D412B">
      <w:pPr>
        <w:autoSpaceDE w:val="0"/>
        <w:spacing w:line="276" w:lineRule="auto"/>
        <w:ind w:left="709"/>
        <w:jc w:val="both"/>
      </w:pPr>
      <w:r>
        <w:rPr>
          <w:rFonts w:ascii="Times New Roman" w:hAnsi="Times New Roman" w:cs="Times New Roman"/>
        </w:rPr>
        <w:t>1) …………………………………..</w:t>
      </w:r>
    </w:p>
    <w:p w14:paraId="6CC45A7F" w14:textId="77777777" w:rsidR="000D412B" w:rsidRDefault="000D412B" w:rsidP="000D412B">
      <w:pPr>
        <w:autoSpaceDE w:val="0"/>
        <w:spacing w:line="276" w:lineRule="auto"/>
        <w:ind w:left="709"/>
        <w:jc w:val="both"/>
      </w:pPr>
      <w:r>
        <w:rPr>
          <w:rFonts w:ascii="Times New Roman" w:hAnsi="Times New Roman" w:cs="Times New Roman"/>
        </w:rPr>
        <w:t>2) …………………………………..</w:t>
      </w:r>
    </w:p>
    <w:p w14:paraId="43D0A090" w14:textId="77777777" w:rsidR="000D412B" w:rsidRDefault="000D412B" w:rsidP="000D412B">
      <w:pPr>
        <w:autoSpaceDE w:val="0"/>
        <w:spacing w:line="276" w:lineRule="auto"/>
        <w:ind w:left="709"/>
        <w:jc w:val="both"/>
      </w:pPr>
      <w:r>
        <w:rPr>
          <w:rFonts w:ascii="Times New Roman" w:hAnsi="Times New Roman" w:cs="Times New Roman"/>
        </w:rPr>
        <w:t>3) …………………………………..</w:t>
      </w:r>
    </w:p>
    <w:p w14:paraId="35AC99D7" w14:textId="77777777" w:rsidR="000D412B" w:rsidRDefault="000D412B" w:rsidP="000D412B">
      <w:pPr>
        <w:autoSpaceDE w:val="0"/>
        <w:spacing w:line="276" w:lineRule="auto"/>
        <w:ind w:left="709"/>
        <w:jc w:val="both"/>
      </w:pPr>
      <w:r>
        <w:rPr>
          <w:rFonts w:ascii="Times New Roman" w:hAnsi="Times New Roman" w:cs="Times New Roman"/>
        </w:rPr>
        <w:t>……………………………………..</w:t>
      </w:r>
    </w:p>
    <w:p w14:paraId="3996ABAA" w14:textId="77777777" w:rsidR="000D412B" w:rsidRDefault="000D412B" w:rsidP="000D412B">
      <w:pPr>
        <w:numPr>
          <w:ilvl w:val="2"/>
          <w:numId w:val="34"/>
        </w:numPr>
        <w:tabs>
          <w:tab w:val="left" w:pos="-2268"/>
          <w:tab w:val="left" w:pos="426"/>
        </w:tabs>
        <w:suppressAutoHyphens/>
        <w:autoSpaceDE w:val="0"/>
        <w:spacing w:after="0" w:line="276" w:lineRule="auto"/>
        <w:ind w:left="426" w:hanging="426"/>
        <w:jc w:val="both"/>
      </w:pPr>
      <w:r>
        <w:rPr>
          <w:rFonts w:ascii="Times New Roman" w:hAnsi="Times New Roman" w:cs="Times New Roman"/>
        </w:rPr>
        <w:t>nie należę do grupy kapitałowej *)</w:t>
      </w:r>
    </w:p>
    <w:p w14:paraId="64447B70" w14:textId="77777777" w:rsidR="000D412B" w:rsidRDefault="000D412B" w:rsidP="000D412B">
      <w:pPr>
        <w:pStyle w:val="Tekstpodstawowy32"/>
        <w:spacing w:line="276" w:lineRule="auto"/>
        <w:rPr>
          <w:rFonts w:cs="Times New Roman"/>
          <w:sz w:val="22"/>
          <w:szCs w:val="22"/>
        </w:rPr>
      </w:pPr>
    </w:p>
    <w:p w14:paraId="324059FF" w14:textId="77777777" w:rsidR="000D412B" w:rsidRDefault="000D412B" w:rsidP="000D412B">
      <w:pPr>
        <w:pStyle w:val="Tekstpodstawowy32"/>
        <w:spacing w:line="276" w:lineRule="auto"/>
        <w:rPr>
          <w:rFonts w:cs="Times New Roman"/>
          <w:sz w:val="22"/>
          <w:szCs w:val="22"/>
        </w:rPr>
      </w:pPr>
    </w:p>
    <w:p w14:paraId="69C94B19" w14:textId="77777777" w:rsidR="000D412B" w:rsidRDefault="000D412B" w:rsidP="000D412B">
      <w:pPr>
        <w:spacing w:line="276" w:lineRule="auto"/>
        <w:ind w:right="-993"/>
        <w:jc w:val="both"/>
        <w:rPr>
          <w:rFonts w:cs="Calibri"/>
        </w:rPr>
      </w:pPr>
      <w:r>
        <w:rPr>
          <w:rFonts w:ascii="Times New Roman" w:hAnsi="Times New Roman" w:cs="Times New Roman"/>
        </w:rPr>
        <w:t>............................, dn. _ _ . _ _ . _ _ _ _</w:t>
      </w:r>
      <w:r>
        <w:rPr>
          <w:rFonts w:ascii="Times New Roman" w:hAnsi="Times New Roman" w:cs="Times New Roman"/>
        </w:rPr>
        <w:tab/>
        <w:t>r.                                       ........................................................</w:t>
      </w:r>
    </w:p>
    <w:p w14:paraId="6A52F883" w14:textId="77777777" w:rsidR="000D412B" w:rsidRDefault="000D412B" w:rsidP="000D412B">
      <w:pPr>
        <w:spacing w:line="276" w:lineRule="auto"/>
        <w:ind w:left="5400" w:right="70"/>
        <w:jc w:val="center"/>
      </w:pPr>
      <w:r>
        <w:rPr>
          <w:rFonts w:ascii="Times New Roman" w:hAnsi="Times New Roman" w:cs="Times New Roman"/>
          <w:i/>
        </w:rPr>
        <w:t>Podpis osób uprawnionych do składania świadczeń woli w imieniu Wykonawcy oraz pieczątka / pieczątki</w:t>
      </w:r>
    </w:p>
    <w:p w14:paraId="0C14B227" w14:textId="77777777" w:rsidR="000D412B" w:rsidRDefault="000D412B" w:rsidP="000D412B">
      <w:pPr>
        <w:spacing w:line="276" w:lineRule="auto"/>
        <w:ind w:left="426" w:right="-1"/>
        <w:jc w:val="both"/>
      </w:pPr>
      <w:r>
        <w:rPr>
          <w:rFonts w:ascii="Times New Roman" w:hAnsi="Times New Roman" w:cs="Times New Roman"/>
        </w:rPr>
        <w:t xml:space="preserve">*   </w:t>
      </w:r>
      <w:r>
        <w:rPr>
          <w:rFonts w:ascii="Times New Roman" w:hAnsi="Times New Roman" w:cs="Times New Roman"/>
          <w:i/>
        </w:rPr>
        <w:t>- niepotrzebne skreślić</w:t>
      </w:r>
      <w:r>
        <w:rPr>
          <w:rFonts w:ascii="Times New Roman" w:hAnsi="Times New Roman" w:cs="Times New Roman"/>
        </w:rPr>
        <w:t xml:space="preserve"> </w:t>
      </w:r>
    </w:p>
    <w:p w14:paraId="11033F9D" w14:textId="77777777" w:rsidR="000D412B" w:rsidRDefault="000D412B" w:rsidP="000D412B">
      <w:pPr>
        <w:autoSpaceDE w:val="0"/>
        <w:spacing w:line="276" w:lineRule="auto"/>
        <w:rPr>
          <w:rFonts w:ascii="Times New Roman" w:hAnsi="Times New Roman" w:cs="Times New Roman"/>
          <w:b/>
        </w:rPr>
      </w:pPr>
    </w:p>
    <w:p w14:paraId="44AC1B6A" w14:textId="77777777" w:rsidR="000D412B" w:rsidRDefault="000D412B" w:rsidP="000D412B">
      <w:pPr>
        <w:autoSpaceDE w:val="0"/>
        <w:spacing w:line="276" w:lineRule="auto"/>
        <w:rPr>
          <w:rFonts w:ascii="Times New Roman" w:hAnsi="Times New Roman" w:cs="Times New Roman"/>
          <w:b/>
        </w:rPr>
      </w:pPr>
    </w:p>
    <w:p w14:paraId="19A47FE3" w14:textId="6B48F764" w:rsidR="000D412B" w:rsidRDefault="000D412B" w:rsidP="000D412B">
      <w:pPr>
        <w:autoSpaceDE w:val="0"/>
        <w:spacing w:line="276" w:lineRule="auto"/>
        <w:rPr>
          <w:rFonts w:ascii="Times New Roman" w:hAnsi="Times New Roman" w:cs="Times New Roman"/>
          <w:b/>
        </w:rPr>
      </w:pPr>
    </w:p>
    <w:p w14:paraId="6947A4CC" w14:textId="48835C1F" w:rsidR="000D412B" w:rsidRDefault="000D412B" w:rsidP="009B03CF">
      <w:pPr>
        <w:autoSpaceDE w:val="0"/>
        <w:spacing w:line="276" w:lineRule="auto"/>
        <w:jc w:val="right"/>
        <w:rPr>
          <w:rFonts w:ascii="Times New Roman" w:hAnsi="Times New Roman" w:cs="Times New Roman"/>
          <w:b/>
        </w:rPr>
      </w:pPr>
      <w:proofErr w:type="spellStart"/>
      <w:r>
        <w:rPr>
          <w:rFonts w:ascii="Times New Roman" w:hAnsi="Times New Roman" w:cs="Times New Roman"/>
          <w:b/>
        </w:rPr>
        <w:lastRenderedPageBreak/>
        <w:t>Załacznik</w:t>
      </w:r>
      <w:proofErr w:type="spellEnd"/>
      <w:r>
        <w:rPr>
          <w:rFonts w:ascii="Times New Roman" w:hAnsi="Times New Roman" w:cs="Times New Roman"/>
          <w:b/>
        </w:rPr>
        <w:t xml:space="preserve"> nr 5 </w:t>
      </w:r>
    </w:p>
    <w:p w14:paraId="7271FD9B" w14:textId="1A1B162D" w:rsidR="000D412B" w:rsidRDefault="000D412B" w:rsidP="000D412B">
      <w:pPr>
        <w:autoSpaceDE w:val="0"/>
        <w:spacing w:line="276" w:lineRule="auto"/>
        <w:rPr>
          <w:rFonts w:ascii="Times New Roman" w:hAnsi="Times New Roman" w:cs="Times New Roman"/>
          <w:b/>
        </w:rPr>
      </w:pPr>
    </w:p>
    <w:p w14:paraId="1C2E815C" w14:textId="34922A06" w:rsidR="000D412B" w:rsidRDefault="000D412B" w:rsidP="000D412B">
      <w:pPr>
        <w:autoSpaceDE w:val="0"/>
        <w:spacing w:line="276" w:lineRule="auto"/>
        <w:rPr>
          <w:rFonts w:ascii="Times New Roman" w:hAnsi="Times New Roman" w:cs="Times New Roman"/>
          <w:b/>
        </w:rPr>
      </w:pPr>
      <w:r>
        <w:rPr>
          <w:rFonts w:ascii="Times New Roman" w:hAnsi="Times New Roman" w:cs="Times New Roman"/>
          <w:b/>
        </w:rPr>
        <w:t>OŚWIADCZENIE RODO</w:t>
      </w:r>
    </w:p>
    <w:p w14:paraId="66630038" w14:textId="7F0C4E97" w:rsidR="000D412B" w:rsidRDefault="000D412B" w:rsidP="000D412B">
      <w:pPr>
        <w:autoSpaceDE w:val="0"/>
        <w:spacing w:line="276" w:lineRule="auto"/>
        <w:rPr>
          <w:rFonts w:ascii="Times New Roman" w:hAnsi="Times New Roman" w:cs="Times New Roman"/>
          <w:b/>
        </w:rPr>
      </w:pPr>
    </w:p>
    <w:p w14:paraId="46A7A8E8" w14:textId="77777777" w:rsidR="000D412B" w:rsidRPr="00562DC2" w:rsidRDefault="000D412B" w:rsidP="000D412B">
      <w:pPr>
        <w:spacing w:before="100" w:beforeAutospacing="1" w:line="276" w:lineRule="auto"/>
        <w:jc w:val="both"/>
        <w:rPr>
          <w:rFonts w:eastAsia="Times New Roman" w:cs="Times New Roman"/>
          <w:lang w:eastAsia="pl-PL"/>
        </w:rPr>
      </w:pPr>
      <w:r w:rsidRPr="00562DC2">
        <w:rPr>
          <w:rFonts w:eastAsia="Times New Roman" w:cs="Times New Roman"/>
          <w:lang w:eastAsia="pl-PL"/>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Administrator informuje o zasadach oraz o przysługujących Pani/Panu prawach związanych z przetwarzaniem Pani/Pana danych osobowych.</w:t>
      </w:r>
    </w:p>
    <w:p w14:paraId="2907A6CC" w14:textId="77777777" w:rsidR="000D412B" w:rsidRPr="00562DC2" w:rsidRDefault="000D412B" w:rsidP="000D412B">
      <w:pPr>
        <w:pStyle w:val="Akapitzlist"/>
        <w:numPr>
          <w:ilvl w:val="0"/>
          <w:numId w:val="24"/>
        </w:numPr>
        <w:shd w:val="clear" w:color="auto" w:fill="FDFDFD"/>
        <w:spacing w:before="120" w:after="0" w:line="276" w:lineRule="auto"/>
        <w:ind w:left="300" w:hanging="357"/>
        <w:jc w:val="both"/>
        <w:rPr>
          <w:rFonts w:eastAsia="Times New Roman" w:cs="Times New Roman"/>
          <w:b/>
          <w:color w:val="000000"/>
          <w:lang w:eastAsia="pl-PL"/>
        </w:rPr>
      </w:pPr>
      <w:r w:rsidRPr="00562DC2">
        <w:rPr>
          <w:rFonts w:eastAsia="Times New Roman" w:cs="Times New Roman"/>
          <w:b/>
          <w:color w:val="000000"/>
          <w:lang w:eastAsia="pl-PL"/>
        </w:rPr>
        <w:t>Administrator</w:t>
      </w:r>
    </w:p>
    <w:p w14:paraId="2596A3C6" w14:textId="77777777" w:rsidR="000D412B" w:rsidRPr="00562DC2" w:rsidRDefault="000D412B" w:rsidP="000D412B">
      <w:pPr>
        <w:shd w:val="clear" w:color="auto" w:fill="FDFDFD"/>
        <w:spacing w:line="276" w:lineRule="auto"/>
        <w:ind w:left="360"/>
        <w:jc w:val="both"/>
      </w:pPr>
      <w:r w:rsidRPr="00562DC2">
        <w:rPr>
          <w:rFonts w:eastAsia="Times New Roman" w:cs="Times New Roman"/>
          <w:color w:val="000000"/>
          <w:lang w:eastAsia="pl-PL"/>
        </w:rPr>
        <w:t>Administratorem Pani/Pana danych osobowych jest Wójt Gminy Stanisławów</w:t>
      </w:r>
      <w:r w:rsidRPr="00562DC2">
        <w:rPr>
          <w:rFonts w:eastAsia="Times New Roman" w:cs="Times New Roman"/>
          <w:color w:val="FF0000"/>
          <w:lang w:eastAsia="pl-PL"/>
        </w:rPr>
        <w:t xml:space="preserve"> </w:t>
      </w:r>
      <w:r w:rsidRPr="00562DC2">
        <w:rPr>
          <w:rFonts w:eastAsia="Times New Roman" w:cs="Times New Roman"/>
          <w:color w:val="000000"/>
          <w:lang w:eastAsia="pl-PL"/>
        </w:rPr>
        <w:t>z siedzibą przy ul. Rynek 32 w Stanisławowie (05-304 Stanisławów).</w:t>
      </w:r>
    </w:p>
    <w:p w14:paraId="1F15973B" w14:textId="77777777" w:rsidR="000D412B" w:rsidRPr="00562DC2" w:rsidRDefault="000D412B" w:rsidP="000D412B">
      <w:pPr>
        <w:numPr>
          <w:ilvl w:val="0"/>
          <w:numId w:val="24"/>
        </w:numPr>
        <w:shd w:val="clear" w:color="auto" w:fill="FDFDFD"/>
        <w:spacing w:before="120" w:after="0" w:line="276" w:lineRule="auto"/>
        <w:ind w:left="295" w:hanging="357"/>
        <w:jc w:val="both"/>
        <w:rPr>
          <w:rFonts w:eastAsia="Times New Roman" w:cs="Times New Roman"/>
          <w:b/>
          <w:color w:val="222222"/>
          <w:lang w:eastAsia="pl-PL"/>
        </w:rPr>
      </w:pPr>
      <w:r w:rsidRPr="00562DC2">
        <w:rPr>
          <w:rFonts w:eastAsia="Times New Roman" w:cs="Times New Roman"/>
          <w:b/>
          <w:color w:val="222222"/>
          <w:lang w:eastAsia="pl-PL"/>
        </w:rPr>
        <w:t>Inspektor ochrony danych</w:t>
      </w:r>
    </w:p>
    <w:p w14:paraId="1A578408" w14:textId="77777777" w:rsidR="000D412B" w:rsidRPr="00562DC2" w:rsidRDefault="000D412B" w:rsidP="000D412B">
      <w:pPr>
        <w:shd w:val="clear" w:color="auto" w:fill="FDFDFD"/>
        <w:spacing w:line="276" w:lineRule="auto"/>
        <w:ind w:left="360"/>
        <w:jc w:val="both"/>
      </w:pPr>
      <w:r w:rsidRPr="00562DC2">
        <w:rPr>
          <w:rFonts w:eastAsia="Times New Roman" w:cs="Times New Roman"/>
          <w:color w:val="222222"/>
          <w:lang w:eastAsia="pl-PL"/>
        </w:rPr>
        <w:t>Z inspektorem ochrony danych (zwany dalej „IOD”) wyznaczonym przez Administratora może się Pani/Pan kontaktować w następujący sposób:</w:t>
      </w:r>
    </w:p>
    <w:p w14:paraId="2A70F954" w14:textId="77777777" w:rsidR="000D412B" w:rsidRPr="00562DC2" w:rsidRDefault="000D412B" w:rsidP="000D412B">
      <w:pPr>
        <w:pStyle w:val="Akapitzlist"/>
        <w:shd w:val="clear" w:color="auto" w:fill="FDFDFD"/>
        <w:spacing w:line="276" w:lineRule="auto"/>
        <w:ind w:left="1080"/>
        <w:jc w:val="both"/>
      </w:pPr>
      <w:r w:rsidRPr="00562DC2">
        <w:rPr>
          <w:rFonts w:eastAsia="Times New Roman" w:cs="Times New Roman"/>
          <w:color w:val="222222"/>
          <w:lang w:eastAsia="pl-PL"/>
        </w:rPr>
        <w:t>a) pocztą tradycyjną na adres: IOD, ul. Rynek 32, 05-304 Stanisławów</w:t>
      </w:r>
      <w:r w:rsidRPr="00562DC2">
        <w:rPr>
          <w:rFonts w:eastAsia="Times New Roman" w:cs="Times New Roman"/>
          <w:i/>
          <w:color w:val="222222"/>
          <w:u w:val="single"/>
          <w:lang w:eastAsia="pl-PL"/>
        </w:rPr>
        <w:t>,</w:t>
      </w:r>
      <w:r w:rsidRPr="00562DC2">
        <w:rPr>
          <w:rFonts w:eastAsia="Times New Roman" w:cs="Times New Roman"/>
          <w:color w:val="222222"/>
          <w:lang w:eastAsia="pl-PL"/>
        </w:rPr>
        <w:t xml:space="preserve"> </w:t>
      </w:r>
    </w:p>
    <w:p w14:paraId="4B19DDDD" w14:textId="77777777" w:rsidR="000D412B" w:rsidRPr="00562DC2" w:rsidRDefault="000D412B" w:rsidP="000D412B">
      <w:pPr>
        <w:pStyle w:val="Akapitzlist"/>
        <w:shd w:val="clear" w:color="auto" w:fill="FDFDFD"/>
        <w:spacing w:line="276" w:lineRule="auto"/>
        <w:ind w:left="1080"/>
        <w:jc w:val="both"/>
      </w:pPr>
      <w:r w:rsidRPr="00562DC2">
        <w:rPr>
          <w:rFonts w:eastAsia="Times New Roman" w:cs="Times New Roman"/>
          <w:color w:val="222222"/>
          <w:lang w:eastAsia="pl-PL"/>
        </w:rPr>
        <w:t>b) pocztą elektronicz</w:t>
      </w:r>
      <w:r w:rsidRPr="00562DC2">
        <w:rPr>
          <w:rFonts w:eastAsia="Times New Roman" w:cs="Times New Roman"/>
          <w:color w:val="000000"/>
          <w:lang w:eastAsia="pl-PL"/>
        </w:rPr>
        <w:t xml:space="preserve">ną na adres e-mail: </w:t>
      </w:r>
      <w:hyperlink r:id="rId18" w:history="1">
        <w:r w:rsidRPr="00562DC2">
          <w:rPr>
            <w:rStyle w:val="czeinternetowe"/>
            <w:rFonts w:eastAsia="Times New Roman" w:cs="Times New Roman"/>
            <w:color w:val="000000"/>
            <w:lang w:eastAsia="pl-PL"/>
          </w:rPr>
          <w:t>iod@stanislawow.pl</w:t>
        </w:r>
      </w:hyperlink>
      <w:r w:rsidRPr="00562DC2">
        <w:rPr>
          <w:rFonts w:eastAsia="Times New Roman" w:cs="Times New Roman"/>
          <w:color w:val="000000"/>
          <w:lang w:eastAsia="pl-PL"/>
        </w:rPr>
        <w:t>.</w:t>
      </w:r>
    </w:p>
    <w:p w14:paraId="3A6132AA" w14:textId="77777777" w:rsidR="000D412B" w:rsidRPr="00562DC2" w:rsidRDefault="000D412B" w:rsidP="000D412B">
      <w:pPr>
        <w:pStyle w:val="Akapitzlist"/>
        <w:shd w:val="clear" w:color="auto" w:fill="FDFDFD"/>
        <w:spacing w:line="276" w:lineRule="auto"/>
        <w:ind w:left="1080"/>
        <w:jc w:val="both"/>
        <w:rPr>
          <w:rFonts w:eastAsia="Times New Roman" w:cs="Times New Roman"/>
          <w:lang w:eastAsia="pl-PL"/>
        </w:rPr>
      </w:pPr>
    </w:p>
    <w:p w14:paraId="3DE17342" w14:textId="77777777" w:rsidR="000D412B" w:rsidRPr="00562DC2" w:rsidRDefault="000D412B" w:rsidP="000D412B">
      <w:pPr>
        <w:shd w:val="clear" w:color="auto" w:fill="FDFDFD"/>
        <w:spacing w:line="276" w:lineRule="auto"/>
        <w:ind w:left="303"/>
        <w:contextualSpacing/>
        <w:jc w:val="both"/>
      </w:pPr>
      <w:r w:rsidRPr="00562DC2">
        <w:rPr>
          <w:rFonts w:eastAsia="Times New Roman" w:cs="Times New Roman"/>
          <w:color w:val="222222"/>
          <w:lang w:eastAsia="pl-PL"/>
        </w:rPr>
        <w:t>Do IOD należy kierować wyłącznie sprawy dotyczące przetwarzania Pani/Pana danych osobowych przez administratora, w tym realizacji Pani/Pana praw wynikających z RODO.</w:t>
      </w:r>
    </w:p>
    <w:p w14:paraId="0D0F7A1B" w14:textId="77777777" w:rsidR="000D412B" w:rsidRPr="00562DC2" w:rsidRDefault="000D412B" w:rsidP="000D412B">
      <w:pPr>
        <w:numPr>
          <w:ilvl w:val="0"/>
          <w:numId w:val="24"/>
        </w:numPr>
        <w:shd w:val="clear" w:color="auto" w:fill="FDFDFD"/>
        <w:spacing w:before="120" w:after="0" w:line="276" w:lineRule="auto"/>
        <w:ind w:left="295" w:hanging="357"/>
        <w:jc w:val="both"/>
        <w:rPr>
          <w:rFonts w:eastAsia="Times New Roman" w:cs="Times New Roman"/>
          <w:b/>
          <w:color w:val="222222"/>
          <w:lang w:eastAsia="pl-PL"/>
        </w:rPr>
      </w:pPr>
      <w:r w:rsidRPr="00562DC2">
        <w:rPr>
          <w:rFonts w:eastAsia="Times New Roman" w:cs="Times New Roman"/>
          <w:b/>
          <w:color w:val="222222"/>
          <w:lang w:eastAsia="pl-PL"/>
        </w:rPr>
        <w:t>Cele oraz podstawa prawna przetwarzania Pani/Pana danych osobowych</w:t>
      </w:r>
    </w:p>
    <w:p w14:paraId="25CC0A18" w14:textId="77777777" w:rsidR="000D412B" w:rsidRPr="00562DC2" w:rsidRDefault="000D412B" w:rsidP="000D412B">
      <w:pPr>
        <w:shd w:val="clear" w:color="auto" w:fill="FDFDFD"/>
        <w:spacing w:line="276" w:lineRule="auto"/>
        <w:jc w:val="both"/>
      </w:pPr>
      <w:r w:rsidRPr="00562DC2">
        <w:rPr>
          <w:rFonts w:eastAsia="Times New Roman" w:cs="Times New Roman"/>
          <w:color w:val="222222"/>
          <w:lang w:eastAsia="pl-PL"/>
        </w:rPr>
        <w:t xml:space="preserve">Pani/Pana dane osobowe będą przetwarzane na podstawie art. 6 ust. 1 lit. c RODO, tj. przetwarzanie jest niezbędne do wypełnienia obowiązku prawnego ciążącego na administratorze dotyczącego zawarcia umowy w wyniku udzielenia zamówienia publicznego zgodnie z przepisami ustawy z dnia 29 stycznia 2004 r. – Prawo zamówień publicznych (Dz. U. z 2019 r. poz. 1843 ze zm.), (zwana dalej „ustawa </w:t>
      </w:r>
      <w:proofErr w:type="spellStart"/>
      <w:r w:rsidRPr="00562DC2">
        <w:rPr>
          <w:rFonts w:eastAsia="Times New Roman" w:cs="Times New Roman"/>
          <w:color w:val="222222"/>
          <w:lang w:eastAsia="pl-PL"/>
        </w:rPr>
        <w:t>Pzp</w:t>
      </w:r>
      <w:proofErr w:type="spellEnd"/>
      <w:r w:rsidRPr="00562DC2">
        <w:rPr>
          <w:rFonts w:eastAsia="Times New Roman" w:cs="Times New Roman"/>
          <w:color w:val="222222"/>
          <w:lang w:eastAsia="pl-PL"/>
        </w:rPr>
        <w:t>”). Celem przetwarzania danych osobowych jest realizacja umowy i dochodzenie ewentualnych roszczeń wynikających z umowy.</w:t>
      </w:r>
    </w:p>
    <w:p w14:paraId="1FABFB9C" w14:textId="77777777" w:rsidR="000D412B" w:rsidRPr="00562DC2" w:rsidRDefault="000D412B" w:rsidP="000D412B">
      <w:pPr>
        <w:numPr>
          <w:ilvl w:val="0"/>
          <w:numId w:val="24"/>
        </w:numPr>
        <w:shd w:val="clear" w:color="auto" w:fill="FDFDFD"/>
        <w:spacing w:before="120" w:after="0" w:line="276" w:lineRule="auto"/>
        <w:ind w:left="295" w:hanging="357"/>
        <w:jc w:val="both"/>
        <w:rPr>
          <w:rFonts w:eastAsia="Times New Roman" w:cs="Times New Roman"/>
          <w:b/>
          <w:color w:val="222222"/>
          <w:lang w:eastAsia="pl-PL"/>
        </w:rPr>
      </w:pPr>
      <w:r w:rsidRPr="00562DC2">
        <w:rPr>
          <w:rFonts w:eastAsia="Times New Roman" w:cs="Times New Roman"/>
          <w:b/>
          <w:color w:val="222222"/>
          <w:lang w:eastAsia="pl-PL"/>
        </w:rPr>
        <w:t>Odbiorcy danych osobowych</w:t>
      </w:r>
    </w:p>
    <w:p w14:paraId="23E04EB0" w14:textId="77777777" w:rsidR="000D412B" w:rsidRPr="00562DC2" w:rsidRDefault="000D412B" w:rsidP="000D412B">
      <w:pPr>
        <w:shd w:val="clear" w:color="auto" w:fill="FDFDFD"/>
        <w:spacing w:line="276" w:lineRule="auto"/>
        <w:jc w:val="both"/>
      </w:pPr>
      <w:r w:rsidRPr="00562DC2">
        <w:rPr>
          <w:rFonts w:eastAsia="Times New Roman" w:cs="Times New Roman"/>
          <w:color w:val="000000" w:themeColor="text1"/>
          <w:lang w:eastAsia="pl-PL"/>
        </w:rPr>
        <w:t>Odbiorcą Pani/Pana danych osobowych będą podmioty współpracujące z administratorem, w tym dostawcy usług technicznych i organizacyjnych umożliwiających wykonanie umowy oraz przechowywanie dokumentacji jej dotyczącej, osoby i podmioty upoważnione na podstawie przepisów prawa powszechnie obowiązującego.</w:t>
      </w:r>
    </w:p>
    <w:p w14:paraId="6F37868F" w14:textId="77777777" w:rsidR="000D412B" w:rsidRPr="00562DC2" w:rsidRDefault="000D412B" w:rsidP="000D412B">
      <w:pPr>
        <w:numPr>
          <w:ilvl w:val="0"/>
          <w:numId w:val="24"/>
        </w:numPr>
        <w:shd w:val="clear" w:color="auto" w:fill="FDFDFD"/>
        <w:spacing w:before="120" w:after="0" w:line="276" w:lineRule="auto"/>
        <w:ind w:left="295" w:hanging="357"/>
        <w:jc w:val="both"/>
        <w:rPr>
          <w:rFonts w:eastAsia="Times New Roman" w:cs="Times New Roman"/>
          <w:color w:val="222222"/>
          <w:lang w:eastAsia="pl-PL"/>
        </w:rPr>
      </w:pPr>
      <w:r w:rsidRPr="00562DC2">
        <w:rPr>
          <w:rFonts w:eastAsia="Times New Roman" w:cs="Times New Roman"/>
          <w:b/>
          <w:color w:val="222222"/>
          <w:lang w:eastAsia="pl-PL"/>
        </w:rPr>
        <w:t>Okres przechowywania danych</w:t>
      </w:r>
    </w:p>
    <w:p w14:paraId="403206DF" w14:textId="77777777" w:rsidR="000D412B" w:rsidRPr="00562DC2" w:rsidRDefault="000D412B" w:rsidP="000D412B">
      <w:pPr>
        <w:shd w:val="clear" w:color="auto" w:fill="FDFDFD"/>
        <w:spacing w:line="276" w:lineRule="auto"/>
        <w:jc w:val="both"/>
      </w:pPr>
      <w:r w:rsidRPr="00562DC2">
        <w:rPr>
          <w:rFonts w:cs="Calibri"/>
        </w:rPr>
        <w:t>Pani/Pana dane osobowe będą przechowywane przez 4 lata od dnia zakończenia postępowania o udzielenie zamówienia, a jeżeli czas trwania umowy przekracza 4 lata przez cały czas trwania umowy oraz do czasu przedawnienia ewentualnych roszczeń wynikających z umowy. Ponadto dane osobowe będą przechowywane zgodnie z przepisami ustawy o narodowym zasobie archiwalnym i archiwach oraz rozporządzenia w sprawie klasyfikowania i kwalifikowania dokumentacji, przekazywania materiałów archiwalnych  i przepisami wewnętrznymi administratora.</w:t>
      </w:r>
    </w:p>
    <w:p w14:paraId="5A3E7AA4" w14:textId="77777777" w:rsidR="000D412B" w:rsidRPr="00562DC2" w:rsidRDefault="000D412B" w:rsidP="000D412B">
      <w:pPr>
        <w:numPr>
          <w:ilvl w:val="0"/>
          <w:numId w:val="24"/>
        </w:numPr>
        <w:shd w:val="clear" w:color="auto" w:fill="FDFDFD"/>
        <w:spacing w:before="120" w:after="0" w:line="276" w:lineRule="auto"/>
        <w:ind w:left="295" w:hanging="357"/>
        <w:jc w:val="both"/>
        <w:rPr>
          <w:rFonts w:eastAsia="Times New Roman" w:cs="Times New Roman"/>
          <w:b/>
          <w:color w:val="222222"/>
          <w:lang w:eastAsia="pl-PL"/>
        </w:rPr>
      </w:pPr>
      <w:r w:rsidRPr="00562DC2">
        <w:rPr>
          <w:rFonts w:eastAsia="Times New Roman" w:cs="Times New Roman"/>
          <w:b/>
          <w:color w:val="222222"/>
          <w:lang w:eastAsia="pl-PL"/>
        </w:rPr>
        <w:lastRenderedPageBreak/>
        <w:t>Prawa osoby, której dane dotyczą</w:t>
      </w:r>
    </w:p>
    <w:p w14:paraId="29F3D96B" w14:textId="77777777" w:rsidR="000D412B" w:rsidRPr="00562DC2" w:rsidRDefault="000D412B" w:rsidP="000D412B">
      <w:pPr>
        <w:shd w:val="clear" w:color="auto" w:fill="FDFDFD"/>
        <w:spacing w:line="276" w:lineRule="auto"/>
        <w:jc w:val="both"/>
        <w:rPr>
          <w:rFonts w:eastAsia="Times New Roman" w:cs="Times New Roman"/>
          <w:color w:val="222222"/>
          <w:lang w:eastAsia="pl-PL"/>
        </w:rPr>
      </w:pPr>
      <w:r w:rsidRPr="00562DC2">
        <w:rPr>
          <w:rFonts w:eastAsia="Times New Roman" w:cs="Times New Roman"/>
          <w:color w:val="222222"/>
          <w:lang w:eastAsia="pl-PL"/>
        </w:rPr>
        <w:t>Przysługuje Pani/Panu prawo:</w:t>
      </w:r>
    </w:p>
    <w:p w14:paraId="0AE8B0AC" w14:textId="77777777" w:rsidR="000D412B" w:rsidRPr="00562DC2" w:rsidRDefault="000D412B" w:rsidP="000D412B">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dostępu do danych osobowych, w tym prawo do uzyskania kopii tych danych,</w:t>
      </w:r>
    </w:p>
    <w:p w14:paraId="1BCE5EF3" w14:textId="77777777" w:rsidR="000D412B" w:rsidRPr="00562DC2" w:rsidRDefault="000D412B" w:rsidP="000D412B">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do sprostowania (poprawiania) danych,</w:t>
      </w:r>
    </w:p>
    <w:p w14:paraId="571D470D" w14:textId="77777777" w:rsidR="000D412B" w:rsidRPr="00562DC2" w:rsidRDefault="000D412B" w:rsidP="000D412B">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do usunięcia danych osobowych,</w:t>
      </w:r>
    </w:p>
    <w:p w14:paraId="193B8F19" w14:textId="77777777" w:rsidR="000D412B" w:rsidRPr="00562DC2" w:rsidRDefault="000D412B" w:rsidP="000D412B">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do ograniczenia przetwarzania danych,</w:t>
      </w:r>
    </w:p>
    <w:p w14:paraId="1CED6F9A" w14:textId="77777777" w:rsidR="000D412B" w:rsidRPr="00562DC2" w:rsidRDefault="000D412B" w:rsidP="000D412B">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do sprzeciwu wobec przetwarzania danych osobowych,</w:t>
      </w:r>
    </w:p>
    <w:p w14:paraId="5BDF1F4A" w14:textId="77777777" w:rsidR="000D412B" w:rsidRPr="00562DC2" w:rsidRDefault="000D412B" w:rsidP="000D412B">
      <w:pPr>
        <w:pStyle w:val="Akapitzlist"/>
        <w:numPr>
          <w:ilvl w:val="0"/>
          <w:numId w:val="25"/>
        </w:numPr>
        <w:shd w:val="clear" w:color="auto" w:fill="FDFDFD"/>
        <w:spacing w:after="0" w:line="276" w:lineRule="auto"/>
        <w:jc w:val="both"/>
      </w:pPr>
      <w:r w:rsidRPr="00562DC2">
        <w:rPr>
          <w:rFonts w:eastAsia="Times New Roman" w:cs="Times New Roman"/>
          <w:color w:val="222222"/>
          <w:lang w:eastAsia="pl-PL"/>
        </w:rPr>
        <w:t xml:space="preserve">do wniesienia skargi do </w:t>
      </w:r>
      <w:r w:rsidRPr="00562DC2">
        <w:rPr>
          <w:rFonts w:eastAsia="Times New Roman" w:cs="Times New Roman"/>
          <w:iCs/>
          <w:color w:val="222222"/>
          <w:lang w:eastAsia="pl-PL"/>
        </w:rPr>
        <w:t>Prezesa Urzędu Ochrony Danych Osobowych na adres Urzędu Ochrony Danych Osobowych, ul. Stawki 2, 00 - 193 Warszawa.</w:t>
      </w:r>
    </w:p>
    <w:p w14:paraId="19C04A81" w14:textId="77777777" w:rsidR="000D412B" w:rsidRPr="00562DC2" w:rsidRDefault="000D412B" w:rsidP="000D412B">
      <w:pPr>
        <w:numPr>
          <w:ilvl w:val="0"/>
          <w:numId w:val="24"/>
        </w:numPr>
        <w:shd w:val="clear" w:color="auto" w:fill="FDFDFD"/>
        <w:spacing w:before="120" w:after="0" w:line="276" w:lineRule="auto"/>
        <w:ind w:left="295" w:hanging="357"/>
        <w:jc w:val="both"/>
      </w:pPr>
      <w:r w:rsidRPr="00562DC2">
        <w:rPr>
          <w:rFonts w:eastAsia="Times New Roman" w:cs="Times New Roman"/>
          <w:b/>
          <w:color w:val="222222"/>
          <w:lang w:eastAsia="pl-PL"/>
        </w:rPr>
        <w:t>Dobrowolność/ Obowiązek podania danych osobowych</w:t>
      </w:r>
    </w:p>
    <w:p w14:paraId="00F6EA91" w14:textId="77777777" w:rsidR="000D412B" w:rsidRPr="00562DC2" w:rsidRDefault="000D412B" w:rsidP="000D412B">
      <w:pPr>
        <w:pStyle w:val="Akapitzlist"/>
        <w:shd w:val="clear" w:color="auto" w:fill="FFFFFF"/>
        <w:spacing w:line="276" w:lineRule="auto"/>
        <w:ind w:left="0"/>
        <w:jc w:val="both"/>
      </w:pPr>
      <w:r w:rsidRPr="00562DC2">
        <w:t xml:space="preserve">Obowiązek podania przez Panią/Pana danych osobowych jest wymogiem ustawowym określonym w przepisach ustawy </w:t>
      </w:r>
      <w:proofErr w:type="spellStart"/>
      <w:r w:rsidRPr="00562DC2">
        <w:t>Pzp</w:t>
      </w:r>
      <w:proofErr w:type="spellEnd"/>
      <w:r w:rsidRPr="00562DC2">
        <w:t xml:space="preserve">, związanym z udziałem w postępowaniu o udzielenie zamówienia publicznego oraz zawarciem i realizacją umowy. Konsekwencje niepodania danych osobowych wynikają z ustawy </w:t>
      </w:r>
      <w:proofErr w:type="spellStart"/>
      <w:r w:rsidRPr="00562DC2">
        <w:t>Pzp</w:t>
      </w:r>
      <w:proofErr w:type="spellEnd"/>
      <w:r w:rsidRPr="00562DC2">
        <w:t xml:space="preserve">. </w:t>
      </w:r>
    </w:p>
    <w:p w14:paraId="1B917CE4" w14:textId="77777777" w:rsidR="000D412B" w:rsidRPr="00562DC2" w:rsidRDefault="000D412B" w:rsidP="000D412B">
      <w:pPr>
        <w:numPr>
          <w:ilvl w:val="0"/>
          <w:numId w:val="24"/>
        </w:numPr>
        <w:shd w:val="clear" w:color="auto" w:fill="FDFDFD"/>
        <w:spacing w:before="120" w:after="0" w:line="276" w:lineRule="auto"/>
        <w:ind w:left="295" w:hanging="357"/>
        <w:jc w:val="both"/>
      </w:pPr>
      <w:r w:rsidRPr="00562DC2">
        <w:rPr>
          <w:b/>
        </w:rPr>
        <w:t>Zautomatyzowane podejmowanie decyzji, w tym profilowanie</w:t>
      </w:r>
    </w:p>
    <w:p w14:paraId="377103DB" w14:textId="77777777" w:rsidR="000D412B" w:rsidRPr="00562DC2" w:rsidRDefault="000D412B" w:rsidP="000D412B">
      <w:pPr>
        <w:shd w:val="clear" w:color="auto" w:fill="FFFFFF"/>
        <w:spacing w:line="276" w:lineRule="auto"/>
        <w:jc w:val="both"/>
      </w:pPr>
      <w:r w:rsidRPr="00562DC2">
        <w:t>Pani/Pana dane osobowe nie będą profilowane ani też nie będą podlegały zautomatyzowanemu podejmowaniu decyzji.</w:t>
      </w:r>
    </w:p>
    <w:p w14:paraId="162FE66D" w14:textId="05ADC36A" w:rsidR="000D412B" w:rsidRDefault="000D412B" w:rsidP="000D412B">
      <w:pPr>
        <w:autoSpaceDE w:val="0"/>
        <w:spacing w:line="276" w:lineRule="auto"/>
        <w:rPr>
          <w:rFonts w:ascii="Times New Roman" w:hAnsi="Times New Roman" w:cs="Times New Roman"/>
          <w:b/>
        </w:rPr>
      </w:pPr>
    </w:p>
    <w:p w14:paraId="762E6304" w14:textId="6C99826B" w:rsidR="000D412B" w:rsidRDefault="000D412B" w:rsidP="000D412B">
      <w:pPr>
        <w:autoSpaceDE w:val="0"/>
        <w:spacing w:line="276" w:lineRule="auto"/>
        <w:rPr>
          <w:rFonts w:ascii="Times New Roman" w:hAnsi="Times New Roman" w:cs="Times New Roman"/>
          <w:b/>
        </w:rPr>
      </w:pPr>
    </w:p>
    <w:p w14:paraId="34C6F0FE" w14:textId="77777777" w:rsidR="000D412B" w:rsidRDefault="000D412B" w:rsidP="000D412B">
      <w:pPr>
        <w:pStyle w:val="Tekstpodstawowy32"/>
        <w:spacing w:line="276" w:lineRule="auto"/>
        <w:rPr>
          <w:rFonts w:cs="Times New Roman"/>
          <w:sz w:val="22"/>
          <w:szCs w:val="22"/>
        </w:rPr>
      </w:pPr>
    </w:p>
    <w:p w14:paraId="4F180B0D" w14:textId="77777777" w:rsidR="000D412B" w:rsidRDefault="000D412B" w:rsidP="000D412B">
      <w:pPr>
        <w:spacing w:line="276" w:lineRule="auto"/>
        <w:ind w:right="-993"/>
        <w:jc w:val="both"/>
        <w:rPr>
          <w:rFonts w:cs="Calibri"/>
        </w:rPr>
      </w:pPr>
      <w:r>
        <w:rPr>
          <w:rFonts w:ascii="Times New Roman" w:hAnsi="Times New Roman" w:cs="Times New Roman"/>
        </w:rPr>
        <w:t>............................, dn. _ _ . _ _ . _ _ _ _</w:t>
      </w:r>
      <w:r>
        <w:rPr>
          <w:rFonts w:ascii="Times New Roman" w:hAnsi="Times New Roman" w:cs="Times New Roman"/>
        </w:rPr>
        <w:tab/>
        <w:t>r.                                       ........................................................</w:t>
      </w:r>
    </w:p>
    <w:p w14:paraId="686CD633" w14:textId="77777777" w:rsidR="000D412B" w:rsidRDefault="000D412B" w:rsidP="000D412B">
      <w:pPr>
        <w:spacing w:line="276" w:lineRule="auto"/>
        <w:ind w:left="5400" w:right="70"/>
        <w:jc w:val="center"/>
      </w:pPr>
      <w:r>
        <w:rPr>
          <w:rFonts w:ascii="Times New Roman" w:hAnsi="Times New Roman" w:cs="Times New Roman"/>
          <w:i/>
        </w:rPr>
        <w:t>Podpis osób uprawnionych do składania świadczeń woli w imieniu Wykonawcy oraz pieczątka / pieczątki</w:t>
      </w:r>
    </w:p>
    <w:p w14:paraId="582D2759" w14:textId="574B7180" w:rsidR="000D412B" w:rsidRDefault="000D412B" w:rsidP="000D412B">
      <w:pPr>
        <w:autoSpaceDE w:val="0"/>
        <w:spacing w:line="276" w:lineRule="auto"/>
        <w:rPr>
          <w:rFonts w:ascii="Times New Roman" w:hAnsi="Times New Roman" w:cs="Times New Roman"/>
          <w:b/>
        </w:rPr>
      </w:pPr>
    </w:p>
    <w:p w14:paraId="044E121F" w14:textId="4219E1D7" w:rsidR="000D412B" w:rsidRDefault="000D412B" w:rsidP="000D412B">
      <w:pPr>
        <w:autoSpaceDE w:val="0"/>
        <w:spacing w:line="276" w:lineRule="auto"/>
        <w:rPr>
          <w:rFonts w:ascii="Times New Roman" w:hAnsi="Times New Roman" w:cs="Times New Roman"/>
          <w:b/>
        </w:rPr>
      </w:pPr>
    </w:p>
    <w:p w14:paraId="75F9BFE2" w14:textId="77777777" w:rsidR="000D412B" w:rsidRDefault="000D412B" w:rsidP="000D412B">
      <w:pPr>
        <w:autoSpaceDE w:val="0"/>
        <w:spacing w:line="276" w:lineRule="auto"/>
        <w:rPr>
          <w:rFonts w:ascii="Times New Roman" w:hAnsi="Times New Roman" w:cs="Times New Roman"/>
          <w:b/>
        </w:rPr>
      </w:pPr>
    </w:p>
    <w:p w14:paraId="7CF631BB" w14:textId="77777777" w:rsidR="000D412B" w:rsidRDefault="000D412B" w:rsidP="000D412B">
      <w:pPr>
        <w:spacing w:line="276" w:lineRule="auto"/>
        <w:rPr>
          <w:rFonts w:ascii="Times New Roman" w:hAnsi="Times New Roman" w:cs="Times New Roman"/>
          <w:b/>
        </w:rPr>
      </w:pPr>
    </w:p>
    <w:p w14:paraId="5290AD02" w14:textId="77777777" w:rsidR="000D412B" w:rsidRDefault="000D412B" w:rsidP="000D412B">
      <w:pPr>
        <w:spacing w:line="276" w:lineRule="auto"/>
        <w:jc w:val="center"/>
        <w:rPr>
          <w:rFonts w:ascii="Times New Roman" w:hAnsi="Times New Roman" w:cs="Times New Roman"/>
          <w:b/>
        </w:rPr>
      </w:pPr>
    </w:p>
    <w:p w14:paraId="1349FB4C" w14:textId="77777777" w:rsidR="000D412B" w:rsidRDefault="000D412B" w:rsidP="000D412B">
      <w:pPr>
        <w:spacing w:line="276" w:lineRule="auto"/>
        <w:jc w:val="center"/>
        <w:rPr>
          <w:rFonts w:ascii="Times New Roman" w:hAnsi="Times New Roman" w:cs="Times New Roman"/>
          <w:b/>
        </w:rPr>
      </w:pPr>
    </w:p>
    <w:p w14:paraId="6DBA318C" w14:textId="77777777" w:rsidR="000D412B" w:rsidRPr="00ED34A2" w:rsidRDefault="000D412B" w:rsidP="00ED34A2">
      <w:pPr>
        <w:jc w:val="both"/>
      </w:pPr>
    </w:p>
    <w:sectPr w:rsidR="000D412B" w:rsidRPr="00ED34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8DEF2" w14:textId="77777777" w:rsidR="00366B15" w:rsidRDefault="00366B15" w:rsidP="00ED34A2">
      <w:pPr>
        <w:spacing w:after="0" w:line="240" w:lineRule="auto"/>
      </w:pPr>
      <w:r>
        <w:separator/>
      </w:r>
    </w:p>
  </w:endnote>
  <w:endnote w:type="continuationSeparator" w:id="0">
    <w:p w14:paraId="4F7A40C1" w14:textId="77777777" w:rsidR="00366B15" w:rsidRDefault="00366B15" w:rsidP="00ED3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4209FA" w14:textId="77777777" w:rsidR="00366B15" w:rsidRDefault="00366B15" w:rsidP="00ED34A2">
      <w:pPr>
        <w:spacing w:after="0" w:line="240" w:lineRule="auto"/>
      </w:pPr>
      <w:r>
        <w:separator/>
      </w:r>
    </w:p>
  </w:footnote>
  <w:footnote w:type="continuationSeparator" w:id="0">
    <w:p w14:paraId="60662810" w14:textId="77777777" w:rsidR="00366B15" w:rsidRDefault="00366B15" w:rsidP="00ED34A2">
      <w:pPr>
        <w:spacing w:after="0" w:line="240" w:lineRule="auto"/>
      </w:pPr>
      <w:r>
        <w:continuationSeparator/>
      </w:r>
    </w:p>
  </w:footnote>
  <w:footnote w:id="1">
    <w:p w14:paraId="067FF0C7" w14:textId="77777777" w:rsidR="001D66C2" w:rsidRDefault="001D66C2" w:rsidP="00ED34A2">
      <w:pPr>
        <w:pStyle w:val="Tekstprzypisudolnego"/>
      </w:pPr>
      <w:r>
        <w:rPr>
          <w:rStyle w:val="Znakiprzypiswdolnych"/>
          <w:rFonts w:ascii="Times New Roman" w:hAnsi="Times New Roman"/>
        </w:rPr>
        <w:footnoteRef/>
      </w:r>
      <w:r>
        <w:rPr>
          <w:rFonts w:eastAsia="Calibri"/>
        </w:rPr>
        <w:t xml:space="preserve"> </w:t>
      </w:r>
      <w:r>
        <w:rPr>
          <w:i/>
          <w:sz w:val="18"/>
        </w:rPr>
        <w:t>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Arial" w:hAnsi="Arial" w:cs="Arial" w:hint="default"/>
        <w:kern w:val="2"/>
      </w:rPr>
    </w:lvl>
  </w:abstractNum>
  <w:abstractNum w:abstractNumId="1" w15:restartNumberingAfterBreak="0">
    <w:nsid w:val="00000004"/>
    <w:multiLevelType w:val="multilevel"/>
    <w:tmpl w:val="00000004"/>
    <w:name w:val="WW8Num4"/>
    <w:lvl w:ilvl="0">
      <w:start w:val="1"/>
      <w:numFmt w:val="upperRoman"/>
      <w:lvlText w:val="%1."/>
      <w:lvlJc w:val="left"/>
      <w:pPr>
        <w:tabs>
          <w:tab w:val="num" w:pos="0"/>
        </w:tabs>
        <w:ind w:left="720" w:hanging="360"/>
      </w:pPr>
      <w:rPr>
        <w:rFonts w:cs="Times New Roman"/>
        <w:b/>
        <w:i w:val="0"/>
      </w:rPr>
    </w:lvl>
    <w:lvl w:ilvl="1">
      <w:start w:val="1"/>
      <w:numFmt w:val="decimal"/>
      <w:lvlText w:val="%2)"/>
      <w:lvlJc w:val="left"/>
      <w:pPr>
        <w:tabs>
          <w:tab w:val="num" w:pos="0"/>
        </w:tabs>
        <w:ind w:left="1608" w:hanging="528"/>
      </w:pPr>
      <w:rPr>
        <w:rFonts w:ascii="Times New Roman" w:hAnsi="Times New Roman" w:cs="Times New Roman" w:hint="default"/>
        <w:spacing w:val="-4"/>
        <w:lang w:eastAsia="pl-P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06"/>
    <w:multiLevelType w:val="multilevel"/>
    <w:tmpl w:val="00000006"/>
    <w:name w:val="WW8Num6"/>
    <w:lvl w:ilvl="0">
      <w:start w:val="1"/>
      <w:numFmt w:val="decimal"/>
      <w:lvlText w:val="%1)"/>
      <w:lvlJc w:val="left"/>
      <w:pPr>
        <w:tabs>
          <w:tab w:val="num" w:pos="1070"/>
        </w:tabs>
        <w:ind w:left="1070" w:hanging="360"/>
      </w:pPr>
      <w:rPr>
        <w:rFonts w:ascii="Times New Roman" w:hAnsi="Times New Roman" w:cs="Times New Roman" w:hint="default"/>
        <w:sz w:val="24"/>
        <w:szCs w:val="24"/>
        <w:lang w:eastAsia="pl-PL"/>
      </w:rPr>
    </w:lvl>
    <w:lvl w:ilvl="1">
      <w:start w:val="2"/>
      <w:numFmt w:val="decimal"/>
      <w:lvlText w:val="%2."/>
      <w:lvlJc w:val="left"/>
      <w:pPr>
        <w:tabs>
          <w:tab w:val="num" w:pos="710"/>
        </w:tabs>
        <w:ind w:left="710" w:hanging="360"/>
      </w:pPr>
      <w:rPr>
        <w:rFonts w:cs="Times New Roman"/>
        <w:b w:val="0"/>
        <w:i w:val="0"/>
        <w:sz w:val="22"/>
        <w:szCs w:val="22"/>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rPr>
        <w:rFonts w:cs="Times New Roman"/>
      </w:rPr>
    </w:lvl>
    <w:lvl w:ilvl="4">
      <w:start w:val="1"/>
      <w:numFmt w:val="lowerLetter"/>
      <w:lvlText w:val="%5."/>
      <w:lvlJc w:val="left"/>
      <w:pPr>
        <w:tabs>
          <w:tab w:val="num" w:pos="4310"/>
        </w:tabs>
        <w:ind w:left="4310" w:hanging="360"/>
      </w:pPr>
      <w:rPr>
        <w:rFonts w:cs="Times New Roman"/>
      </w:rPr>
    </w:lvl>
    <w:lvl w:ilvl="5">
      <w:start w:val="1"/>
      <w:numFmt w:val="lowerRoman"/>
      <w:lvlText w:val="%6."/>
      <w:lvlJc w:val="left"/>
      <w:pPr>
        <w:tabs>
          <w:tab w:val="num" w:pos="5030"/>
        </w:tabs>
        <w:ind w:left="5030" w:hanging="180"/>
      </w:pPr>
      <w:rPr>
        <w:rFonts w:cs="Times New Roman"/>
      </w:rPr>
    </w:lvl>
    <w:lvl w:ilvl="6">
      <w:start w:val="1"/>
      <w:numFmt w:val="decimal"/>
      <w:lvlText w:val="%7."/>
      <w:lvlJc w:val="left"/>
      <w:pPr>
        <w:tabs>
          <w:tab w:val="num" w:pos="5750"/>
        </w:tabs>
        <w:ind w:left="5750" w:hanging="360"/>
      </w:pPr>
      <w:rPr>
        <w:rFonts w:cs="Times New Roman"/>
      </w:rPr>
    </w:lvl>
    <w:lvl w:ilvl="7">
      <w:start w:val="1"/>
      <w:numFmt w:val="lowerLetter"/>
      <w:lvlText w:val="%8."/>
      <w:lvlJc w:val="left"/>
      <w:pPr>
        <w:tabs>
          <w:tab w:val="num" w:pos="6470"/>
        </w:tabs>
        <w:ind w:left="6470" w:hanging="360"/>
      </w:pPr>
      <w:rPr>
        <w:rFonts w:cs="Times New Roman"/>
      </w:rPr>
    </w:lvl>
    <w:lvl w:ilvl="8">
      <w:start w:val="1"/>
      <w:numFmt w:val="lowerRoman"/>
      <w:lvlText w:val="%9."/>
      <w:lvlJc w:val="left"/>
      <w:pPr>
        <w:tabs>
          <w:tab w:val="num" w:pos="7190"/>
        </w:tabs>
        <w:ind w:left="7190" w:hanging="180"/>
      </w:pPr>
      <w:rPr>
        <w:rFonts w:cs="Times New Roman"/>
      </w:rPr>
    </w:lvl>
  </w:abstractNum>
  <w:abstractNum w:abstractNumId="3" w15:restartNumberingAfterBreak="0">
    <w:nsid w:val="00000008"/>
    <w:multiLevelType w:val="multilevel"/>
    <w:tmpl w:val="00000008"/>
    <w:name w:val="WW8Num8"/>
    <w:lvl w:ilvl="0">
      <w:start w:val="1"/>
      <w:numFmt w:val="decimal"/>
      <w:lvlText w:val="%1)"/>
      <w:lvlJc w:val="left"/>
      <w:pPr>
        <w:tabs>
          <w:tab w:val="num" w:pos="1070"/>
        </w:tabs>
        <w:ind w:left="1070" w:hanging="360"/>
      </w:pPr>
      <w:rPr>
        <w:rFonts w:cs="Times New Roman"/>
        <w:sz w:val="22"/>
        <w:szCs w:val="22"/>
      </w:rPr>
    </w:lvl>
    <w:lvl w:ilvl="1">
      <w:start w:val="2"/>
      <w:numFmt w:val="decimal"/>
      <w:lvlText w:val="%2."/>
      <w:lvlJc w:val="left"/>
      <w:pPr>
        <w:tabs>
          <w:tab w:val="num" w:pos="710"/>
        </w:tabs>
        <w:ind w:left="710" w:hanging="360"/>
      </w:pPr>
      <w:rPr>
        <w:rFonts w:cs="Times New Roman"/>
        <w:b w:val="0"/>
        <w:i w:val="0"/>
      </w:rPr>
    </w:lvl>
    <w:lvl w:ilvl="2">
      <w:start w:val="1"/>
      <w:numFmt w:val="decimal"/>
      <w:lvlText w:val="%3)"/>
      <w:lvlJc w:val="left"/>
      <w:pPr>
        <w:tabs>
          <w:tab w:val="num" w:pos="1278"/>
        </w:tabs>
        <w:ind w:left="1278" w:hanging="360"/>
      </w:pPr>
      <w:rPr>
        <w:rFonts w:ascii="Times New Roman" w:hAnsi="Times New Roman" w:cs="Times New Roman" w:hint="default"/>
        <w:b w:val="0"/>
        <w:i w:val="0"/>
        <w:sz w:val="24"/>
      </w:rPr>
    </w:lvl>
    <w:lvl w:ilvl="3">
      <w:start w:val="8"/>
      <w:numFmt w:val="decimal"/>
      <w:lvlText w:val="%4"/>
      <w:lvlJc w:val="left"/>
      <w:pPr>
        <w:tabs>
          <w:tab w:val="num" w:pos="0"/>
        </w:tabs>
        <w:ind w:left="3590" w:hanging="360"/>
      </w:pPr>
      <w:rPr>
        <w:rFonts w:cs="Times New Roman"/>
        <w:sz w:val="22"/>
        <w:szCs w:val="22"/>
      </w:rPr>
    </w:lvl>
    <w:lvl w:ilvl="4">
      <w:start w:val="1"/>
      <w:numFmt w:val="lowerLetter"/>
      <w:lvlText w:val="%5."/>
      <w:lvlJc w:val="left"/>
      <w:pPr>
        <w:tabs>
          <w:tab w:val="num" w:pos="4310"/>
        </w:tabs>
        <w:ind w:left="4310" w:hanging="360"/>
      </w:pPr>
      <w:rPr>
        <w:rFonts w:cs="Times New Roman"/>
        <w:sz w:val="22"/>
        <w:szCs w:val="22"/>
      </w:rPr>
    </w:lvl>
    <w:lvl w:ilvl="5">
      <w:start w:val="1"/>
      <w:numFmt w:val="lowerRoman"/>
      <w:lvlText w:val="%6."/>
      <w:lvlJc w:val="left"/>
      <w:pPr>
        <w:tabs>
          <w:tab w:val="num" w:pos="5030"/>
        </w:tabs>
        <w:ind w:left="5030" w:hanging="180"/>
      </w:pPr>
      <w:rPr>
        <w:rFonts w:cs="Times New Roman"/>
        <w:sz w:val="22"/>
        <w:szCs w:val="22"/>
      </w:rPr>
    </w:lvl>
    <w:lvl w:ilvl="6">
      <w:start w:val="1"/>
      <w:numFmt w:val="decimal"/>
      <w:lvlText w:val="%7."/>
      <w:lvlJc w:val="left"/>
      <w:pPr>
        <w:tabs>
          <w:tab w:val="num" w:pos="5750"/>
        </w:tabs>
        <w:ind w:left="5750" w:hanging="360"/>
      </w:pPr>
      <w:rPr>
        <w:rFonts w:cs="Times New Roman"/>
        <w:sz w:val="22"/>
        <w:szCs w:val="22"/>
      </w:rPr>
    </w:lvl>
    <w:lvl w:ilvl="7">
      <w:start w:val="1"/>
      <w:numFmt w:val="lowerLetter"/>
      <w:lvlText w:val="%8."/>
      <w:lvlJc w:val="left"/>
      <w:pPr>
        <w:tabs>
          <w:tab w:val="num" w:pos="6470"/>
        </w:tabs>
        <w:ind w:left="6470" w:hanging="360"/>
      </w:pPr>
      <w:rPr>
        <w:rFonts w:cs="Times New Roman"/>
        <w:sz w:val="22"/>
        <w:szCs w:val="22"/>
      </w:rPr>
    </w:lvl>
    <w:lvl w:ilvl="8">
      <w:start w:val="1"/>
      <w:numFmt w:val="lowerRoman"/>
      <w:lvlText w:val="%9."/>
      <w:lvlJc w:val="left"/>
      <w:pPr>
        <w:tabs>
          <w:tab w:val="num" w:pos="7190"/>
        </w:tabs>
        <w:ind w:left="7190" w:hanging="180"/>
      </w:pPr>
      <w:rPr>
        <w:rFonts w:cs="Times New Roman"/>
        <w:sz w:val="22"/>
        <w:szCs w:val="22"/>
      </w:r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sz w:val="22"/>
        <w:szCs w:val="22"/>
      </w:rPr>
    </w:lvl>
    <w:lvl w:ilvl="1">
      <w:start w:val="2"/>
      <w:numFmt w:val="decimal"/>
      <w:lvlText w:val="%2)"/>
      <w:lvlJc w:val="left"/>
      <w:pPr>
        <w:tabs>
          <w:tab w:val="num" w:pos="1440"/>
        </w:tabs>
        <w:ind w:left="1440" w:hanging="360"/>
      </w:pPr>
      <w:rPr>
        <w:rFonts w:ascii="Times New Roman" w:hAnsi="Times New Roman" w:cs="Times New Roman"/>
        <w:b w:val="0"/>
        <w:sz w:val="22"/>
        <w:szCs w:val="22"/>
      </w:rPr>
    </w:lvl>
    <w:lvl w:ilvl="2">
      <w:start w:val="1"/>
      <w:numFmt w:val="lowerRoman"/>
      <w:lvlText w:val="%3."/>
      <w:lvlJc w:val="left"/>
      <w:pPr>
        <w:tabs>
          <w:tab w:val="num" w:pos="2160"/>
        </w:tabs>
        <w:ind w:left="2160" w:hanging="180"/>
      </w:pPr>
      <w:rPr>
        <w:rFonts w:ascii="Times New Roman" w:hAnsi="Times New Roman" w:cs="Times New Roman"/>
        <w:b w:val="0"/>
        <w:sz w:val="22"/>
        <w:szCs w:val="22"/>
      </w:rPr>
    </w:lvl>
    <w:lvl w:ilvl="3">
      <w:start w:val="1"/>
      <w:numFmt w:val="decimal"/>
      <w:lvlText w:val="%4."/>
      <w:lvlJc w:val="left"/>
      <w:pPr>
        <w:tabs>
          <w:tab w:val="num" w:pos="2880"/>
        </w:tabs>
        <w:ind w:left="2880" w:hanging="360"/>
      </w:pPr>
      <w:rPr>
        <w:rFonts w:ascii="Times New Roman" w:hAnsi="Times New Roman" w:cs="Times New Roman"/>
        <w:b w:val="0"/>
        <w:sz w:val="22"/>
        <w:szCs w:val="22"/>
      </w:rPr>
    </w:lvl>
    <w:lvl w:ilvl="4">
      <w:start w:val="1"/>
      <w:numFmt w:val="lowerLetter"/>
      <w:lvlText w:val="%5."/>
      <w:lvlJc w:val="left"/>
      <w:pPr>
        <w:tabs>
          <w:tab w:val="num" w:pos="3600"/>
        </w:tabs>
        <w:ind w:left="3600" w:hanging="360"/>
      </w:pPr>
      <w:rPr>
        <w:rFonts w:ascii="Times New Roman" w:hAnsi="Times New Roman" w:cs="Times New Roman"/>
        <w:b w:val="0"/>
        <w:sz w:val="22"/>
        <w:szCs w:val="22"/>
      </w:rPr>
    </w:lvl>
    <w:lvl w:ilvl="5">
      <w:start w:val="1"/>
      <w:numFmt w:val="lowerRoman"/>
      <w:lvlText w:val="%6."/>
      <w:lvlJc w:val="left"/>
      <w:pPr>
        <w:tabs>
          <w:tab w:val="num" w:pos="4320"/>
        </w:tabs>
        <w:ind w:left="4320" w:hanging="180"/>
      </w:pPr>
      <w:rPr>
        <w:rFonts w:ascii="Times New Roman" w:hAnsi="Times New Roman" w:cs="Times New Roman"/>
        <w:b w:val="0"/>
        <w:sz w:val="22"/>
        <w:szCs w:val="22"/>
      </w:rPr>
    </w:lvl>
    <w:lvl w:ilvl="6">
      <w:start w:val="1"/>
      <w:numFmt w:val="decimal"/>
      <w:lvlText w:val="%7."/>
      <w:lvlJc w:val="left"/>
      <w:pPr>
        <w:tabs>
          <w:tab w:val="num" w:pos="5040"/>
        </w:tabs>
        <w:ind w:left="5040" w:hanging="360"/>
      </w:pPr>
      <w:rPr>
        <w:rFonts w:ascii="Times New Roman" w:hAnsi="Times New Roman" w:cs="Times New Roman"/>
        <w:b w:val="0"/>
        <w:sz w:val="22"/>
        <w:szCs w:val="22"/>
      </w:rPr>
    </w:lvl>
    <w:lvl w:ilvl="7">
      <w:start w:val="1"/>
      <w:numFmt w:val="lowerLetter"/>
      <w:lvlText w:val="%8."/>
      <w:lvlJc w:val="left"/>
      <w:pPr>
        <w:tabs>
          <w:tab w:val="num" w:pos="5760"/>
        </w:tabs>
        <w:ind w:left="5760" w:hanging="360"/>
      </w:pPr>
      <w:rPr>
        <w:rFonts w:ascii="Times New Roman" w:hAnsi="Times New Roman" w:cs="Times New Roman"/>
        <w:b w:val="0"/>
        <w:sz w:val="22"/>
        <w:szCs w:val="22"/>
      </w:rPr>
    </w:lvl>
    <w:lvl w:ilvl="8">
      <w:start w:val="1"/>
      <w:numFmt w:val="lowerRoman"/>
      <w:lvlText w:val="%9."/>
      <w:lvlJc w:val="left"/>
      <w:pPr>
        <w:tabs>
          <w:tab w:val="num" w:pos="6480"/>
        </w:tabs>
        <w:ind w:left="6480" w:hanging="180"/>
      </w:pPr>
      <w:rPr>
        <w:rFonts w:ascii="Times New Roman" w:hAnsi="Times New Roman" w:cs="Times New Roman"/>
        <w:b w:val="0"/>
        <w:sz w:val="22"/>
        <w:szCs w:val="22"/>
      </w:rPr>
    </w:lvl>
  </w:abstractNum>
  <w:abstractNum w:abstractNumId="5"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b w:val="0"/>
        <w:i w:val="0"/>
        <w:color w:val="auto"/>
      </w:rPr>
    </w:lvl>
    <w:lvl w:ilvl="1">
      <w:start w:val="4"/>
      <w:numFmt w:val="decimal"/>
      <w:lvlText w:val="%2."/>
      <w:lvlJc w:val="left"/>
      <w:pPr>
        <w:tabs>
          <w:tab w:val="num" w:pos="1298"/>
        </w:tabs>
        <w:ind w:left="1298" w:hanging="360"/>
      </w:pPr>
      <w:rPr>
        <w:rFonts w:cs="Times New Roman"/>
        <w:b w:val="0"/>
        <w:i/>
      </w:rPr>
    </w:lvl>
    <w:lvl w:ilvl="2">
      <w:start w:val="1"/>
      <w:numFmt w:val="decimal"/>
      <w:lvlText w:val="%3."/>
      <w:lvlJc w:val="left"/>
      <w:pPr>
        <w:tabs>
          <w:tab w:val="num" w:pos="2198"/>
        </w:tabs>
        <w:ind w:left="2198" w:hanging="360"/>
      </w:pPr>
      <w:rPr>
        <w:rFonts w:ascii="Calibri" w:eastAsia="Times New Roman" w:hAnsi="Calibri" w:cs="Arial" w:hint="default"/>
        <w:b w:val="0"/>
        <w:i w:val="0"/>
      </w:rPr>
    </w:lvl>
    <w:lvl w:ilvl="3">
      <w:start w:val="1"/>
      <w:numFmt w:val="decimal"/>
      <w:lvlText w:val="%4."/>
      <w:lvlJc w:val="left"/>
      <w:pPr>
        <w:tabs>
          <w:tab w:val="num" w:pos="644"/>
        </w:tabs>
        <w:ind w:left="644" w:hanging="360"/>
      </w:pPr>
      <w:rPr>
        <w:rFonts w:cs="Times New Roman"/>
        <w:b w:val="0"/>
        <w:i w:val="0"/>
      </w:rPr>
    </w:lvl>
    <w:lvl w:ilvl="4">
      <w:start w:val="1"/>
      <w:numFmt w:val="lowerLetter"/>
      <w:lvlText w:val="%5."/>
      <w:lvlJc w:val="left"/>
      <w:pPr>
        <w:tabs>
          <w:tab w:val="num" w:pos="3458"/>
        </w:tabs>
        <w:ind w:left="3458" w:hanging="360"/>
      </w:pPr>
      <w:rPr>
        <w:rFonts w:cs="Times New Roman"/>
      </w:rPr>
    </w:lvl>
    <w:lvl w:ilvl="5">
      <w:start w:val="1"/>
      <w:numFmt w:val="lowerRoman"/>
      <w:lvlText w:val="%6."/>
      <w:lvlJc w:val="left"/>
      <w:pPr>
        <w:tabs>
          <w:tab w:val="num" w:pos="4178"/>
        </w:tabs>
        <w:ind w:left="4178" w:hanging="180"/>
      </w:pPr>
      <w:rPr>
        <w:rFonts w:cs="Times New Roman"/>
      </w:rPr>
    </w:lvl>
    <w:lvl w:ilvl="6">
      <w:start w:val="1"/>
      <w:numFmt w:val="decimal"/>
      <w:lvlText w:val="%7."/>
      <w:lvlJc w:val="left"/>
      <w:pPr>
        <w:tabs>
          <w:tab w:val="num" w:pos="4898"/>
        </w:tabs>
        <w:ind w:left="4898" w:hanging="360"/>
      </w:pPr>
      <w:rPr>
        <w:rFonts w:cs="Times New Roman"/>
      </w:rPr>
    </w:lvl>
    <w:lvl w:ilvl="7">
      <w:start w:val="1"/>
      <w:numFmt w:val="lowerLetter"/>
      <w:lvlText w:val="%8."/>
      <w:lvlJc w:val="left"/>
      <w:pPr>
        <w:tabs>
          <w:tab w:val="num" w:pos="5618"/>
        </w:tabs>
        <w:ind w:left="5618" w:hanging="360"/>
      </w:pPr>
      <w:rPr>
        <w:rFonts w:cs="Times New Roman"/>
      </w:rPr>
    </w:lvl>
    <w:lvl w:ilvl="8">
      <w:start w:val="1"/>
      <w:numFmt w:val="lowerRoman"/>
      <w:lvlText w:val="%9."/>
      <w:lvlJc w:val="left"/>
      <w:pPr>
        <w:tabs>
          <w:tab w:val="num" w:pos="6338"/>
        </w:tabs>
        <w:ind w:left="6338" w:hanging="180"/>
      </w:pPr>
      <w:rPr>
        <w:rFonts w:cs="Times New Roman"/>
      </w:rPr>
    </w:lvl>
  </w:abstractNum>
  <w:abstractNum w:abstractNumId="6" w15:restartNumberingAfterBreak="0">
    <w:nsid w:val="07D07734"/>
    <w:multiLevelType w:val="multilevel"/>
    <w:tmpl w:val="D2CC8C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417982"/>
    <w:multiLevelType w:val="hybridMultilevel"/>
    <w:tmpl w:val="F9EED8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E12F15"/>
    <w:multiLevelType w:val="hybridMultilevel"/>
    <w:tmpl w:val="33EAEB1C"/>
    <w:lvl w:ilvl="0" w:tplc="8B409C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DF92B32"/>
    <w:multiLevelType w:val="hybridMultilevel"/>
    <w:tmpl w:val="C12E9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416A29"/>
    <w:multiLevelType w:val="hybridMultilevel"/>
    <w:tmpl w:val="F25EA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B7673F"/>
    <w:multiLevelType w:val="hybridMultilevel"/>
    <w:tmpl w:val="5F26A4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C02CFF"/>
    <w:multiLevelType w:val="hybridMultilevel"/>
    <w:tmpl w:val="8710DD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4E54DA"/>
    <w:multiLevelType w:val="hybridMultilevel"/>
    <w:tmpl w:val="758848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13D9F"/>
    <w:multiLevelType w:val="hybridMultilevel"/>
    <w:tmpl w:val="0EECD0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0A3E1C"/>
    <w:multiLevelType w:val="hybridMultilevel"/>
    <w:tmpl w:val="9C70EC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34B92"/>
    <w:multiLevelType w:val="hybridMultilevel"/>
    <w:tmpl w:val="D414B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2978E7"/>
    <w:multiLevelType w:val="hybridMultilevel"/>
    <w:tmpl w:val="4336E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B4155C"/>
    <w:multiLevelType w:val="hybridMultilevel"/>
    <w:tmpl w:val="FB9C13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1A62B2"/>
    <w:multiLevelType w:val="hybridMultilevel"/>
    <w:tmpl w:val="DFCE9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F830EA"/>
    <w:multiLevelType w:val="hybridMultilevel"/>
    <w:tmpl w:val="5224B9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512139"/>
    <w:multiLevelType w:val="hybridMultilevel"/>
    <w:tmpl w:val="0AE66970"/>
    <w:lvl w:ilvl="0" w:tplc="26E8F60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5A39E0"/>
    <w:multiLevelType w:val="hybridMultilevel"/>
    <w:tmpl w:val="D5D84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F4084A"/>
    <w:multiLevelType w:val="hybridMultilevel"/>
    <w:tmpl w:val="D6EEF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C013FB"/>
    <w:multiLevelType w:val="hybridMultilevel"/>
    <w:tmpl w:val="8618B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5C71FC"/>
    <w:multiLevelType w:val="hybridMultilevel"/>
    <w:tmpl w:val="C99057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C16B88"/>
    <w:multiLevelType w:val="hybridMultilevel"/>
    <w:tmpl w:val="FCA4B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167DF5"/>
    <w:multiLevelType w:val="hybridMultilevel"/>
    <w:tmpl w:val="F782C4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E062AB"/>
    <w:multiLevelType w:val="hybridMultilevel"/>
    <w:tmpl w:val="5A9A17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AAF05B6"/>
    <w:multiLevelType w:val="hybridMultilevel"/>
    <w:tmpl w:val="A7B8E6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10578E"/>
    <w:multiLevelType w:val="hybridMultilevel"/>
    <w:tmpl w:val="2E4A1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126200E"/>
    <w:multiLevelType w:val="multilevel"/>
    <w:tmpl w:val="020CF498"/>
    <w:lvl w:ilvl="0">
      <w:start w:val="1"/>
      <w:numFmt w:val="decimal"/>
      <w:lvlText w:val="%1."/>
      <w:lvlJc w:val="right"/>
      <w:pPr>
        <w:tabs>
          <w:tab w:val="num" w:pos="360"/>
        </w:tabs>
        <w:ind w:left="360" w:hanging="360"/>
      </w:pPr>
    </w:lvl>
    <w:lvl w:ilvl="1">
      <w:start w:val="1"/>
      <w:numFmt w:val="upperRoman"/>
      <w:lvlText w:val="%2."/>
      <w:lvlJc w:val="right"/>
      <w:pPr>
        <w:tabs>
          <w:tab w:val="num" w:pos="1080"/>
        </w:tabs>
        <w:ind w:left="1080" w:hanging="360"/>
      </w:pPr>
    </w:lvl>
    <w:lvl w:ilvl="2">
      <w:start w:val="1"/>
      <w:numFmt w:val="upperRoman"/>
      <w:lvlText w:val="%3."/>
      <w:lvlJc w:val="right"/>
      <w:pPr>
        <w:tabs>
          <w:tab w:val="num" w:pos="1800"/>
        </w:tabs>
        <w:ind w:left="1800" w:hanging="360"/>
      </w:pPr>
    </w:lvl>
    <w:lvl w:ilvl="3">
      <w:start w:val="1"/>
      <w:numFmt w:val="upperRoman"/>
      <w:lvlText w:val="%4."/>
      <w:lvlJc w:val="right"/>
      <w:pPr>
        <w:tabs>
          <w:tab w:val="num" w:pos="2520"/>
        </w:tabs>
        <w:ind w:left="2520" w:hanging="360"/>
      </w:pPr>
    </w:lvl>
    <w:lvl w:ilvl="4">
      <w:start w:val="1"/>
      <w:numFmt w:val="upperRoman"/>
      <w:lvlText w:val="%5."/>
      <w:lvlJc w:val="right"/>
      <w:pPr>
        <w:tabs>
          <w:tab w:val="num" w:pos="3240"/>
        </w:tabs>
        <w:ind w:left="3240" w:hanging="360"/>
      </w:pPr>
    </w:lvl>
    <w:lvl w:ilvl="5">
      <w:start w:val="1"/>
      <w:numFmt w:val="upperRoman"/>
      <w:lvlText w:val="%6."/>
      <w:lvlJc w:val="right"/>
      <w:pPr>
        <w:tabs>
          <w:tab w:val="num" w:pos="3960"/>
        </w:tabs>
        <w:ind w:left="3960" w:hanging="360"/>
      </w:pPr>
    </w:lvl>
    <w:lvl w:ilvl="6">
      <w:start w:val="1"/>
      <w:numFmt w:val="upperRoman"/>
      <w:lvlText w:val="%7."/>
      <w:lvlJc w:val="right"/>
      <w:pPr>
        <w:tabs>
          <w:tab w:val="num" w:pos="4680"/>
        </w:tabs>
        <w:ind w:left="4680" w:hanging="360"/>
      </w:pPr>
    </w:lvl>
    <w:lvl w:ilvl="7">
      <w:start w:val="1"/>
      <w:numFmt w:val="upperRoman"/>
      <w:lvlText w:val="%8."/>
      <w:lvlJc w:val="right"/>
      <w:pPr>
        <w:tabs>
          <w:tab w:val="num" w:pos="5400"/>
        </w:tabs>
        <w:ind w:left="5400" w:hanging="360"/>
      </w:pPr>
    </w:lvl>
    <w:lvl w:ilvl="8">
      <w:start w:val="1"/>
      <w:numFmt w:val="upperRoman"/>
      <w:lvlText w:val="%9."/>
      <w:lvlJc w:val="right"/>
      <w:pPr>
        <w:tabs>
          <w:tab w:val="num" w:pos="6120"/>
        </w:tabs>
        <w:ind w:left="6120" w:hanging="360"/>
      </w:pPr>
    </w:lvl>
  </w:abstractNum>
  <w:abstractNum w:abstractNumId="32" w15:restartNumberingAfterBreak="0">
    <w:nsid w:val="7C6A3DB0"/>
    <w:multiLevelType w:val="hybridMultilevel"/>
    <w:tmpl w:val="8160D7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6B5A5C"/>
    <w:multiLevelType w:val="hybridMultilevel"/>
    <w:tmpl w:val="DB62C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23"/>
  </w:num>
  <w:num w:numId="3">
    <w:abstractNumId w:val="13"/>
  </w:num>
  <w:num w:numId="4">
    <w:abstractNumId w:val="29"/>
  </w:num>
  <w:num w:numId="5">
    <w:abstractNumId w:val="10"/>
  </w:num>
  <w:num w:numId="6">
    <w:abstractNumId w:val="9"/>
  </w:num>
  <w:num w:numId="7">
    <w:abstractNumId w:val="18"/>
  </w:num>
  <w:num w:numId="8">
    <w:abstractNumId w:val="22"/>
  </w:num>
  <w:num w:numId="9">
    <w:abstractNumId w:val="25"/>
  </w:num>
  <w:num w:numId="10">
    <w:abstractNumId w:val="27"/>
  </w:num>
  <w:num w:numId="11">
    <w:abstractNumId w:val="8"/>
  </w:num>
  <w:num w:numId="12">
    <w:abstractNumId w:val="15"/>
  </w:num>
  <w:num w:numId="13">
    <w:abstractNumId w:val="19"/>
  </w:num>
  <w:num w:numId="14">
    <w:abstractNumId w:val="14"/>
  </w:num>
  <w:num w:numId="15">
    <w:abstractNumId w:val="16"/>
  </w:num>
  <w:num w:numId="16">
    <w:abstractNumId w:val="20"/>
  </w:num>
  <w:num w:numId="17">
    <w:abstractNumId w:val="30"/>
  </w:num>
  <w:num w:numId="18">
    <w:abstractNumId w:val="24"/>
  </w:num>
  <w:num w:numId="19">
    <w:abstractNumId w:val="17"/>
  </w:num>
  <w:num w:numId="20">
    <w:abstractNumId w:val="12"/>
  </w:num>
  <w:num w:numId="21">
    <w:abstractNumId w:val="11"/>
  </w:num>
  <w:num w:numId="22">
    <w:abstractNumId w:val="7"/>
  </w:num>
  <w:num w:numId="23">
    <w:abstractNumId w:val="33"/>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8"/>
  </w:num>
  <w:num w:numId="28">
    <w:abstractNumId w:val="26"/>
  </w:num>
  <w:num w:numId="29">
    <w:abstractNumId w:val="2"/>
    <w:lvlOverride w:ilvl="0">
      <w:startOverride w:val="1"/>
    </w:lvlOverride>
    <w:lvlOverride w:ilvl="1">
      <w:startOverride w:val="2"/>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2"/>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91"/>
    <w:rsid w:val="00093A63"/>
    <w:rsid w:val="00097AA3"/>
    <w:rsid w:val="000A03AB"/>
    <w:rsid w:val="000D412B"/>
    <w:rsid w:val="000F1924"/>
    <w:rsid w:val="00123B90"/>
    <w:rsid w:val="00156455"/>
    <w:rsid w:val="001A1CFF"/>
    <w:rsid w:val="001D66C2"/>
    <w:rsid w:val="002973CD"/>
    <w:rsid w:val="002B26D0"/>
    <w:rsid w:val="00320623"/>
    <w:rsid w:val="00322B60"/>
    <w:rsid w:val="00366B15"/>
    <w:rsid w:val="00382E65"/>
    <w:rsid w:val="003A0D68"/>
    <w:rsid w:val="003E1DA9"/>
    <w:rsid w:val="003E3704"/>
    <w:rsid w:val="00444DE0"/>
    <w:rsid w:val="00484517"/>
    <w:rsid w:val="004E767B"/>
    <w:rsid w:val="00505391"/>
    <w:rsid w:val="00506D02"/>
    <w:rsid w:val="005357CD"/>
    <w:rsid w:val="00541D1A"/>
    <w:rsid w:val="00542993"/>
    <w:rsid w:val="00562DC2"/>
    <w:rsid w:val="005C5A0A"/>
    <w:rsid w:val="005C7603"/>
    <w:rsid w:val="00676027"/>
    <w:rsid w:val="006C255D"/>
    <w:rsid w:val="00712F12"/>
    <w:rsid w:val="00740762"/>
    <w:rsid w:val="00760770"/>
    <w:rsid w:val="00760FD0"/>
    <w:rsid w:val="007D588E"/>
    <w:rsid w:val="007E70F0"/>
    <w:rsid w:val="00842784"/>
    <w:rsid w:val="0086239F"/>
    <w:rsid w:val="00921470"/>
    <w:rsid w:val="00924D2C"/>
    <w:rsid w:val="00951F67"/>
    <w:rsid w:val="009B03CF"/>
    <w:rsid w:val="009D0489"/>
    <w:rsid w:val="00A20866"/>
    <w:rsid w:val="00A44DD1"/>
    <w:rsid w:val="00A622E5"/>
    <w:rsid w:val="00A712E6"/>
    <w:rsid w:val="00AC4EF1"/>
    <w:rsid w:val="00BA4F6F"/>
    <w:rsid w:val="00BA62DF"/>
    <w:rsid w:val="00BC76A8"/>
    <w:rsid w:val="00BD6754"/>
    <w:rsid w:val="00BF023D"/>
    <w:rsid w:val="00BF1542"/>
    <w:rsid w:val="00C331DA"/>
    <w:rsid w:val="00C605CC"/>
    <w:rsid w:val="00CA3A69"/>
    <w:rsid w:val="00D21442"/>
    <w:rsid w:val="00DC2379"/>
    <w:rsid w:val="00DC2F16"/>
    <w:rsid w:val="00DC3190"/>
    <w:rsid w:val="00DD042E"/>
    <w:rsid w:val="00DF5852"/>
    <w:rsid w:val="00E04C1D"/>
    <w:rsid w:val="00E43AB7"/>
    <w:rsid w:val="00E52FAE"/>
    <w:rsid w:val="00EA165F"/>
    <w:rsid w:val="00ED17D3"/>
    <w:rsid w:val="00ED34A2"/>
    <w:rsid w:val="00EE543A"/>
    <w:rsid w:val="00EF5CC4"/>
    <w:rsid w:val="00F41421"/>
    <w:rsid w:val="00F60477"/>
    <w:rsid w:val="00F72120"/>
    <w:rsid w:val="00F7234D"/>
    <w:rsid w:val="00F809AA"/>
    <w:rsid w:val="00F94D20"/>
    <w:rsid w:val="00FE5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78B5"/>
  <w15:chartTrackingRefBased/>
  <w15:docId w15:val="{E3F2571E-6125-4C71-B09E-90215DC0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505391"/>
    <w:pPr>
      <w:ind w:left="720"/>
      <w:contextualSpacing/>
    </w:pPr>
  </w:style>
  <w:style w:type="character" w:styleId="Hipercze">
    <w:name w:val="Hyperlink"/>
    <w:basedOn w:val="Domylnaczcionkaakapitu"/>
    <w:uiPriority w:val="99"/>
    <w:unhideWhenUsed/>
    <w:rsid w:val="00740762"/>
    <w:rPr>
      <w:color w:val="0563C1" w:themeColor="hyperlink"/>
      <w:u w:val="single"/>
    </w:rPr>
  </w:style>
  <w:style w:type="character" w:styleId="Nierozpoznanawzmianka">
    <w:name w:val="Unresolved Mention"/>
    <w:basedOn w:val="Domylnaczcionkaakapitu"/>
    <w:uiPriority w:val="99"/>
    <w:semiHidden/>
    <w:unhideWhenUsed/>
    <w:rsid w:val="00740762"/>
    <w:rPr>
      <w:color w:val="605E5C"/>
      <w:shd w:val="clear" w:color="auto" w:fill="E1DFDD"/>
    </w:rPr>
  </w:style>
  <w:style w:type="character" w:customStyle="1" w:styleId="AkapitzlistZnak">
    <w:name w:val="Akapit z listą Znak"/>
    <w:link w:val="Akapitzlist"/>
    <w:uiPriority w:val="34"/>
    <w:qFormat/>
    <w:locked/>
    <w:rsid w:val="00DC2379"/>
  </w:style>
  <w:style w:type="character" w:customStyle="1" w:styleId="czeinternetowe">
    <w:name w:val="Łącze internetowe"/>
    <w:basedOn w:val="Domylnaczcionkaakapitu"/>
    <w:uiPriority w:val="99"/>
    <w:rsid w:val="00DC2379"/>
    <w:rPr>
      <w:strike w:val="0"/>
      <w:dstrike w:val="0"/>
      <w:color w:val="B41116"/>
      <w:u w:val="none"/>
      <w:effect w:val="none"/>
    </w:rPr>
  </w:style>
  <w:style w:type="paragraph" w:styleId="Tekstprzypisudolnego">
    <w:name w:val="footnote text"/>
    <w:basedOn w:val="Normalny"/>
    <w:link w:val="TekstprzypisudolnegoZnak"/>
    <w:semiHidden/>
    <w:unhideWhenUsed/>
    <w:rsid w:val="00ED34A2"/>
    <w:pPr>
      <w:suppressAutoHyphens/>
      <w:spacing w:after="0" w:line="240" w:lineRule="auto"/>
    </w:pPr>
    <w:rPr>
      <w:rFonts w:ascii="Calibri" w:eastAsia="Times New Roman" w:hAnsi="Calibri" w:cs="Calibri"/>
      <w:sz w:val="20"/>
      <w:szCs w:val="20"/>
      <w:lang w:eastAsia="zh-CN"/>
    </w:rPr>
  </w:style>
  <w:style w:type="character" w:customStyle="1" w:styleId="TekstprzypisudolnegoZnak">
    <w:name w:val="Tekst przypisu dolnego Znak"/>
    <w:basedOn w:val="Domylnaczcionkaakapitu"/>
    <w:link w:val="Tekstprzypisudolnego"/>
    <w:semiHidden/>
    <w:rsid w:val="00ED34A2"/>
    <w:rPr>
      <w:rFonts w:ascii="Calibri" w:eastAsia="Times New Roman" w:hAnsi="Calibri" w:cs="Calibri"/>
      <w:sz w:val="20"/>
      <w:szCs w:val="20"/>
      <w:lang w:eastAsia="zh-CN"/>
    </w:rPr>
  </w:style>
  <w:style w:type="paragraph" w:styleId="Lista">
    <w:name w:val="List"/>
    <w:basedOn w:val="Normalny"/>
    <w:semiHidden/>
    <w:unhideWhenUsed/>
    <w:rsid w:val="00ED34A2"/>
    <w:pPr>
      <w:suppressAutoHyphens/>
      <w:spacing w:after="0" w:line="240" w:lineRule="auto"/>
      <w:ind w:left="283" w:hanging="283"/>
    </w:pPr>
    <w:rPr>
      <w:rFonts w:ascii="Times New Roman" w:eastAsia="Calibri" w:hAnsi="Times New Roman" w:cs="Calibri"/>
      <w:sz w:val="20"/>
      <w:szCs w:val="20"/>
      <w:lang w:eastAsia="zh-CN"/>
    </w:rPr>
  </w:style>
  <w:style w:type="paragraph" w:styleId="Tekstpodstawowy">
    <w:name w:val="Body Text"/>
    <w:basedOn w:val="Normalny"/>
    <w:link w:val="TekstpodstawowyZnak"/>
    <w:semiHidden/>
    <w:unhideWhenUsed/>
    <w:rsid w:val="00ED34A2"/>
    <w:pPr>
      <w:suppressAutoHyphens/>
      <w:spacing w:after="0" w:line="240" w:lineRule="auto"/>
    </w:pPr>
    <w:rPr>
      <w:rFonts w:ascii="Times New Roman" w:eastAsia="Times New Roman" w:hAnsi="Times New Roman" w:cs="Times New Roman"/>
      <w:b/>
      <w:sz w:val="20"/>
      <w:szCs w:val="20"/>
      <w:lang w:eastAsia="zh-CN"/>
    </w:rPr>
  </w:style>
  <w:style w:type="character" w:customStyle="1" w:styleId="TekstpodstawowyZnak">
    <w:name w:val="Tekst podstawowy Znak"/>
    <w:basedOn w:val="Domylnaczcionkaakapitu"/>
    <w:link w:val="Tekstpodstawowy"/>
    <w:semiHidden/>
    <w:rsid w:val="00ED34A2"/>
    <w:rPr>
      <w:rFonts w:ascii="Times New Roman" w:eastAsia="Times New Roman" w:hAnsi="Times New Roman" w:cs="Times New Roman"/>
      <w:b/>
      <w:sz w:val="20"/>
      <w:szCs w:val="20"/>
      <w:lang w:eastAsia="zh-CN"/>
    </w:rPr>
  </w:style>
  <w:style w:type="paragraph" w:customStyle="1" w:styleId="TableText">
    <w:name w:val="Table Text"/>
    <w:rsid w:val="00ED34A2"/>
    <w:pPr>
      <w:suppressAutoHyphens/>
      <w:autoSpaceDE w:val="0"/>
      <w:spacing w:after="0" w:line="240" w:lineRule="auto"/>
    </w:pPr>
    <w:rPr>
      <w:rFonts w:ascii="Times New Roman" w:eastAsia="Times New Roman" w:hAnsi="Times New Roman" w:cs="Times New Roman"/>
      <w:color w:val="000000"/>
      <w:sz w:val="20"/>
      <w:szCs w:val="24"/>
      <w:lang w:eastAsia="zh-CN"/>
    </w:rPr>
  </w:style>
  <w:style w:type="character" w:customStyle="1" w:styleId="Znakiprzypiswdolnych">
    <w:name w:val="Znaki przypisów dolnych"/>
    <w:rsid w:val="00ED34A2"/>
    <w:rPr>
      <w:vertAlign w:val="superscript"/>
    </w:rPr>
  </w:style>
  <w:style w:type="paragraph" w:customStyle="1" w:styleId="Tekstpodstawowy32">
    <w:name w:val="Tekst podstawowy 32"/>
    <w:basedOn w:val="Normalny"/>
    <w:rsid w:val="000D412B"/>
    <w:pPr>
      <w:suppressAutoHyphens/>
      <w:spacing w:after="0" w:line="240" w:lineRule="auto"/>
    </w:pPr>
    <w:rPr>
      <w:rFonts w:ascii="Times New Roman" w:eastAsia="Calibri" w:hAnsi="Times New Roman" w:cs="Calibri"/>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5883836">
      <w:bodyDiv w:val="1"/>
      <w:marLeft w:val="0"/>
      <w:marRight w:val="0"/>
      <w:marTop w:val="0"/>
      <w:marBottom w:val="0"/>
      <w:divBdr>
        <w:top w:val="none" w:sz="0" w:space="0" w:color="auto"/>
        <w:left w:val="none" w:sz="0" w:space="0" w:color="auto"/>
        <w:bottom w:val="none" w:sz="0" w:space="0" w:color="auto"/>
        <w:right w:val="none" w:sz="0" w:space="0" w:color="auto"/>
      </w:divBdr>
    </w:div>
    <w:div w:id="1130056935">
      <w:bodyDiv w:val="1"/>
      <w:marLeft w:val="0"/>
      <w:marRight w:val="0"/>
      <w:marTop w:val="0"/>
      <w:marBottom w:val="0"/>
      <w:divBdr>
        <w:top w:val="none" w:sz="0" w:space="0" w:color="auto"/>
        <w:left w:val="none" w:sz="0" w:space="0" w:color="auto"/>
        <w:bottom w:val="none" w:sz="0" w:space="0" w:color="auto"/>
        <w:right w:val="none" w:sz="0" w:space="0" w:color="auto"/>
      </w:divBdr>
    </w:div>
    <w:div w:id="1866404745">
      <w:bodyDiv w:val="1"/>
      <w:marLeft w:val="0"/>
      <w:marRight w:val="0"/>
      <w:marTop w:val="0"/>
      <w:marBottom w:val="0"/>
      <w:divBdr>
        <w:top w:val="none" w:sz="0" w:space="0" w:color="auto"/>
        <w:left w:val="none" w:sz="0" w:space="0" w:color="auto"/>
        <w:bottom w:val="none" w:sz="0" w:space="0" w:color="auto"/>
        <w:right w:val="none" w:sz="0" w:space="0" w:color="auto"/>
      </w:divBdr>
    </w:div>
    <w:div w:id="2061441696">
      <w:bodyDiv w:val="1"/>
      <w:marLeft w:val="0"/>
      <w:marRight w:val="0"/>
      <w:marTop w:val="0"/>
      <w:marBottom w:val="0"/>
      <w:divBdr>
        <w:top w:val="none" w:sz="0" w:space="0" w:color="auto"/>
        <w:left w:val="none" w:sz="0" w:space="0" w:color="auto"/>
        <w:bottom w:val="none" w:sz="0" w:space="0" w:color="auto"/>
        <w:right w:val="none" w:sz="0" w:space="0" w:color="auto"/>
      </w:divBdr>
    </w:div>
    <w:div w:id="214415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westycje@stanislawow.pl" TargetMode="External"/><Relationship Id="rId13" Type="http://schemas.openxmlformats.org/officeDocument/2006/relationships/hyperlink" Target="mailto:inwestycje@stanislawow.pl" TargetMode="External"/><Relationship Id="rId18" Type="http://schemas.openxmlformats.org/officeDocument/2006/relationships/hyperlink" Target="mailto:iod@stanislaw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sp/portal" TargetMode="External"/><Relationship Id="rId17" Type="http://schemas.openxmlformats.org/officeDocument/2006/relationships/hyperlink" Target="mailto:iod@stanislawow.pl" TargetMode="External"/><Relationship Id="rId2" Type="http://schemas.openxmlformats.org/officeDocument/2006/relationships/numbering" Target="numbering.xml"/><Relationship Id="rId16" Type="http://schemas.openxmlformats.org/officeDocument/2006/relationships/hyperlink" Target="mailto:dariusz.kraszewski@stanislawow.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mailto:inwestycje@stanislawow.pl" TargetMode="External"/><Relationship Id="rId10" Type="http://schemas.openxmlformats.org/officeDocument/2006/relationships/hyperlink" Target="http://www.bip.stanislawo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stanislawow.eu" TargetMode="External"/><Relationship Id="rId14" Type="http://schemas.openxmlformats.org/officeDocument/2006/relationships/hyperlink" Target="http://www.bip.stanislw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63DB-036D-41EA-A154-8BA513492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1</Pages>
  <Words>10480</Words>
  <Characters>62884</Characters>
  <Application>Microsoft Office Word</Application>
  <DocSecurity>0</DocSecurity>
  <Lines>524</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Krupa</dc:creator>
  <cp:keywords/>
  <dc:description/>
  <cp:lastModifiedBy>Monika Krupa</cp:lastModifiedBy>
  <cp:revision>15</cp:revision>
  <dcterms:created xsi:type="dcterms:W3CDTF">2021-02-10T08:08:00Z</dcterms:created>
  <dcterms:modified xsi:type="dcterms:W3CDTF">2021-02-19T11:55:00Z</dcterms:modified>
</cp:coreProperties>
</file>