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5A872" w14:textId="341174E5" w:rsidR="00C536AA" w:rsidRDefault="00C536AA" w:rsidP="00E31D2A">
      <w:pPr>
        <w:widowControl w:val="0"/>
        <w:autoSpaceDE w:val="0"/>
        <w:autoSpaceDN w:val="0"/>
        <w:adjustRightInd w:val="0"/>
        <w:spacing w:after="0" w:line="240" w:lineRule="auto"/>
        <w:ind w:left="10800" w:firstLine="720"/>
        <w:rPr>
          <w:rFonts w:ascii="Times New Roman" w:hAnsi="Times New Roman"/>
          <w:b/>
          <w:bCs/>
          <w:sz w:val="24"/>
          <w:szCs w:val="24"/>
        </w:rPr>
      </w:pPr>
      <w:r w:rsidRPr="00BE5362">
        <w:rPr>
          <w:rFonts w:ascii="Times New Roman" w:hAnsi="Times New Roman"/>
          <w:b/>
          <w:bCs/>
          <w:sz w:val="24"/>
          <w:szCs w:val="24"/>
        </w:rPr>
        <w:t>Za</w:t>
      </w:r>
      <w:r w:rsidR="00174124">
        <w:rPr>
          <w:rFonts w:ascii="Times New Roman" w:hAnsi="Times New Roman"/>
          <w:b/>
          <w:bCs/>
          <w:sz w:val="24"/>
          <w:szCs w:val="24"/>
        </w:rPr>
        <w:t>łącznik nr</w:t>
      </w:r>
      <w:r w:rsidR="008D08EF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67EC1958" w14:textId="77777777" w:rsidR="00C536AA" w:rsidRPr="00BE5362" w:rsidRDefault="00C536AA">
      <w:pPr>
        <w:widowControl w:val="0"/>
        <w:autoSpaceDE w:val="0"/>
        <w:autoSpaceDN w:val="0"/>
        <w:adjustRightInd w:val="0"/>
        <w:spacing w:before="298" w:after="0" w:line="240" w:lineRule="auto"/>
        <w:ind w:left="1334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 w:rsidRPr="00BE5362">
        <w:rPr>
          <w:rFonts w:ascii="Times New Roman" w:hAnsi="Times New Roman"/>
          <w:b/>
          <w:bCs/>
          <w:sz w:val="28"/>
          <w:szCs w:val="28"/>
          <w:highlight w:val="white"/>
        </w:rPr>
        <w:t>OPIS PRZEDMIOTU ZAMÓWIENIA</w:t>
      </w:r>
    </w:p>
    <w:p w14:paraId="67952F71" w14:textId="77777777" w:rsidR="00C536AA" w:rsidRDefault="00C536AA">
      <w:pPr>
        <w:widowControl w:val="0"/>
        <w:autoSpaceDE w:val="0"/>
        <w:autoSpaceDN w:val="0"/>
        <w:adjustRightInd w:val="0"/>
        <w:spacing w:before="100" w:after="10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BE5362">
        <w:rPr>
          <w:rFonts w:ascii="Times New Roman" w:hAnsi="Times New Roman"/>
          <w:b/>
          <w:bCs/>
          <w:sz w:val="28"/>
          <w:szCs w:val="28"/>
        </w:rPr>
        <w:t>„</w:t>
      </w:r>
      <w:r w:rsidR="000528D1">
        <w:rPr>
          <w:rFonts w:ascii="Times New Roman" w:hAnsi="Times New Roman"/>
          <w:b/>
          <w:bCs/>
          <w:sz w:val="28"/>
          <w:szCs w:val="28"/>
        </w:rPr>
        <w:t>Zakup</w:t>
      </w:r>
      <w:r w:rsidRPr="00BE536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średniego samochodu ratown</w:t>
      </w:r>
      <w:r w:rsidR="00174124">
        <w:rPr>
          <w:rFonts w:ascii="Times New Roman" w:hAnsi="Times New Roman"/>
          <w:b/>
          <w:bCs/>
          <w:sz w:val="28"/>
          <w:szCs w:val="28"/>
        </w:rPr>
        <w:t>iczo-gaśniczego dla OSP w Ładzyniu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14:paraId="6149E029" w14:textId="77777777" w:rsidR="0055532D" w:rsidRDefault="0055532D">
      <w:pPr>
        <w:widowControl w:val="0"/>
        <w:autoSpaceDE w:val="0"/>
        <w:autoSpaceDN w:val="0"/>
        <w:adjustRightInd w:val="0"/>
        <w:spacing w:before="298" w:after="0" w:line="240" w:lineRule="auto"/>
        <w:ind w:left="142"/>
        <w:jc w:val="both"/>
        <w:rPr>
          <w:rFonts w:ascii="Times New Roman" w:hAnsi="Times New Roman"/>
          <w:sz w:val="24"/>
          <w:szCs w:val="24"/>
          <w:highlight w:val="white"/>
        </w:rPr>
      </w:pPr>
    </w:p>
    <w:p w14:paraId="6A296420" w14:textId="77777777" w:rsidR="00CC4030" w:rsidRPr="0051116C" w:rsidRDefault="00C536AA" w:rsidP="00CC4030">
      <w:pPr>
        <w:widowControl w:val="0"/>
        <w:autoSpaceDE w:val="0"/>
        <w:autoSpaceDN w:val="0"/>
        <w:adjustRightInd w:val="0"/>
        <w:spacing w:before="298" w:after="0" w:line="240" w:lineRule="auto"/>
        <w:ind w:left="142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BE5362">
        <w:rPr>
          <w:rFonts w:ascii="Times New Roman" w:hAnsi="Times New Roman"/>
          <w:b/>
          <w:bCs/>
          <w:sz w:val="24"/>
          <w:szCs w:val="24"/>
          <w:highlight w:val="white"/>
        </w:rPr>
        <w:t>Tam, gdzie w Opisie Przedmiotu Zamówienia zosta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>ło wskazane pochodzenie (marka, znak towarowy, producent, dostawca), o których mowa w art. 30 ust. 1-3 ustawy PZP, Zamawiający dopuszcza oferowanie materiałów lub rozwiązań równoważnych pod warunkiem, że oferowane materiały będą fabrycznie nowe, nieregenerowane, nie z recyklingu oraz będą spełniać po</w:t>
      </w:r>
      <w:r w:rsidR="00CC4030">
        <w:rPr>
          <w:rFonts w:ascii="Times New Roman" w:hAnsi="Times New Roman"/>
          <w:b/>
          <w:bCs/>
          <w:sz w:val="24"/>
          <w:szCs w:val="24"/>
          <w:highlight w:val="white"/>
        </w:rPr>
        <w:t>dane w OPZ parametry technicz</w:t>
      </w:r>
      <w:r w:rsidR="0051116C">
        <w:rPr>
          <w:rFonts w:ascii="Times New Roman" w:hAnsi="Times New Roman"/>
          <w:b/>
          <w:bCs/>
          <w:sz w:val="24"/>
          <w:szCs w:val="24"/>
          <w:highlight w:val="white"/>
        </w:rPr>
        <w:t>ne.</w:t>
      </w:r>
    </w:p>
    <w:p w14:paraId="50F31AA8" w14:textId="77777777" w:rsidR="00C536AA" w:rsidRDefault="00C536AA" w:rsidP="0051116C">
      <w:pPr>
        <w:widowControl w:val="0"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b/>
          <w:bCs/>
          <w:color w:val="000000"/>
          <w:sz w:val="28"/>
          <w:szCs w:val="28"/>
        </w:rPr>
      </w:pPr>
    </w:p>
    <w:tbl>
      <w:tblPr>
        <w:tblStyle w:val="Tabela-Siatka"/>
        <w:tblW w:w="14005" w:type="dxa"/>
        <w:jc w:val="center"/>
        <w:tblLook w:val="04A0" w:firstRow="1" w:lastRow="0" w:firstColumn="1" w:lastColumn="0" w:noHBand="0" w:noVBand="1"/>
      </w:tblPr>
      <w:tblGrid>
        <w:gridCol w:w="851"/>
        <w:gridCol w:w="9430"/>
        <w:gridCol w:w="3724"/>
      </w:tblGrid>
      <w:tr w:rsidR="00E54FC2" w:rsidRPr="0055532D" w14:paraId="69F9994A" w14:textId="77777777" w:rsidTr="0042016C">
        <w:trPr>
          <w:jc w:val="center"/>
        </w:trPr>
        <w:tc>
          <w:tcPr>
            <w:tcW w:w="851" w:type="dxa"/>
            <w:vAlign w:val="center"/>
          </w:tcPr>
          <w:p w14:paraId="1952829D" w14:textId="77777777" w:rsidR="00E54FC2" w:rsidRPr="0055532D" w:rsidRDefault="007040DC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b/>
                <w:bCs/>
                <w:spacing w:val="-1"/>
                <w:lang w:val="en-US"/>
              </w:rPr>
              <w:t>LP.</w:t>
            </w:r>
          </w:p>
        </w:tc>
        <w:tc>
          <w:tcPr>
            <w:tcW w:w="9430" w:type="dxa"/>
            <w:vAlign w:val="center"/>
          </w:tcPr>
          <w:p w14:paraId="0D6983E0" w14:textId="77777777" w:rsidR="00E54FC2" w:rsidRPr="0055532D" w:rsidRDefault="00E54FC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b/>
                <w:bCs/>
                <w:spacing w:val="-1"/>
                <w:lang w:val="en-US"/>
              </w:rPr>
              <w:t>WARUNKI ZAMAWIAJ</w:t>
            </w:r>
            <w:r w:rsidRPr="0055532D">
              <w:rPr>
                <w:rFonts w:ascii="Times New Roman" w:hAnsi="Times New Roman"/>
                <w:b/>
                <w:bCs/>
                <w:spacing w:val="-1"/>
              </w:rPr>
              <w:t>ĄCEGO</w:t>
            </w:r>
          </w:p>
        </w:tc>
        <w:tc>
          <w:tcPr>
            <w:tcW w:w="3724" w:type="dxa"/>
            <w:vAlign w:val="center"/>
          </w:tcPr>
          <w:p w14:paraId="23F4DCC0" w14:textId="77777777" w:rsidR="007040DC" w:rsidRPr="007040DC" w:rsidRDefault="007040DC" w:rsidP="007040DC">
            <w:pPr>
              <w:rPr>
                <w:rFonts w:ascii="Times New Roman" w:hAnsi="Times New Roman"/>
                <w:b/>
                <w:bCs/>
                <w:spacing w:val="-1"/>
              </w:rPr>
            </w:pPr>
            <w:r w:rsidRPr="007040DC">
              <w:rPr>
                <w:rFonts w:ascii="Times New Roman" w:hAnsi="Times New Roman"/>
                <w:b/>
                <w:bCs/>
                <w:spacing w:val="-1"/>
              </w:rPr>
              <w:t xml:space="preserve">POTWIERDZENIE SPEŁNIENIA </w:t>
            </w:r>
          </w:p>
          <w:p w14:paraId="03C58A52" w14:textId="77777777" w:rsidR="007040DC" w:rsidRDefault="007040DC" w:rsidP="007040DC">
            <w:pPr>
              <w:rPr>
                <w:rFonts w:ascii="Times New Roman" w:hAnsi="Times New Roman"/>
                <w:b/>
                <w:bCs/>
                <w:spacing w:val="-1"/>
              </w:rPr>
            </w:pPr>
            <w:r w:rsidRPr="007040DC">
              <w:rPr>
                <w:rFonts w:ascii="Times New Roman" w:hAnsi="Times New Roman"/>
                <w:b/>
                <w:bCs/>
                <w:spacing w:val="-1"/>
              </w:rPr>
              <w:t>WYMAGAŃ,</w:t>
            </w:r>
          </w:p>
          <w:p w14:paraId="4C5813BA" w14:textId="77777777" w:rsidR="00E54FC2" w:rsidRPr="007040DC" w:rsidRDefault="00E54FC2" w:rsidP="007040DC">
            <w:pPr>
              <w:rPr>
                <w:rFonts w:ascii="Times New Roman" w:hAnsi="Times New Roman"/>
              </w:rPr>
            </w:pPr>
            <w:r w:rsidRPr="007040DC">
              <w:rPr>
                <w:rFonts w:ascii="Times New Roman" w:hAnsi="Times New Roman"/>
                <w:b/>
                <w:bCs/>
                <w:spacing w:val="-1"/>
              </w:rPr>
              <w:t>PROPOZYCJE WYKONAWCY</w:t>
            </w:r>
          </w:p>
        </w:tc>
      </w:tr>
      <w:tr w:rsidR="00E54FC2" w:rsidRPr="0055532D" w14:paraId="389A975E" w14:textId="77777777" w:rsidTr="0042016C">
        <w:trPr>
          <w:jc w:val="center"/>
        </w:trPr>
        <w:tc>
          <w:tcPr>
            <w:tcW w:w="851" w:type="dxa"/>
          </w:tcPr>
          <w:p w14:paraId="277A9A1B" w14:textId="77777777" w:rsidR="00E54FC2" w:rsidRPr="0055532D" w:rsidRDefault="007040DC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b/>
                <w:bCs/>
                <w:lang w:val="en-US"/>
              </w:rPr>
              <w:t>1.</w:t>
            </w:r>
          </w:p>
        </w:tc>
        <w:tc>
          <w:tcPr>
            <w:tcW w:w="9430" w:type="dxa"/>
            <w:vAlign w:val="center"/>
          </w:tcPr>
          <w:p w14:paraId="2576B8B4" w14:textId="77777777" w:rsidR="00E54FC2" w:rsidRPr="0055532D" w:rsidRDefault="007040D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>WYMAGANIA PODSTAWOWE</w:t>
            </w:r>
          </w:p>
        </w:tc>
        <w:tc>
          <w:tcPr>
            <w:tcW w:w="3724" w:type="dxa"/>
          </w:tcPr>
          <w:p w14:paraId="5698A263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E54FC2" w:rsidRPr="0055532D" w14:paraId="2468F7AB" w14:textId="77777777" w:rsidTr="0042016C">
        <w:trPr>
          <w:jc w:val="center"/>
        </w:trPr>
        <w:tc>
          <w:tcPr>
            <w:tcW w:w="851" w:type="dxa"/>
            <w:vAlign w:val="center"/>
          </w:tcPr>
          <w:p w14:paraId="1DADBE1A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1.1</w:t>
            </w:r>
          </w:p>
        </w:tc>
        <w:tc>
          <w:tcPr>
            <w:tcW w:w="9430" w:type="dxa"/>
            <w:vAlign w:val="center"/>
          </w:tcPr>
          <w:p w14:paraId="2D62B3D4" w14:textId="77777777" w:rsidR="00E54FC2" w:rsidRPr="0055532D" w:rsidRDefault="00E54FC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color w:val="000000"/>
              </w:rPr>
              <w:t xml:space="preserve">Samochód musi spełniać wymagania zgodnie z ustawą z dnia 20 czerwca 1997 r. Prawo o ruchu drogowym </w:t>
            </w:r>
            <w:r w:rsidRPr="0055532D">
              <w:rPr>
                <w:rFonts w:ascii="Times New Roman" w:hAnsi="Times New Roman"/>
              </w:rPr>
              <w:t>(Dz. U. z 2017 r., poz. 1260 z późn. zm.) wraz</w:t>
            </w:r>
            <w:r w:rsidRPr="0055532D">
              <w:rPr>
                <w:rFonts w:ascii="Times New Roman" w:hAnsi="Times New Roman"/>
                <w:color w:val="000000"/>
              </w:rPr>
              <w:t xml:space="preserve"> z przepisami wykonawczymi do ustawy, z uwzględnieniem wymogów dotyczący pojazdów uprzywilejowanych straży pożarnej.</w:t>
            </w:r>
          </w:p>
        </w:tc>
        <w:tc>
          <w:tcPr>
            <w:tcW w:w="3724" w:type="dxa"/>
          </w:tcPr>
          <w:p w14:paraId="3E999153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54FC2" w:rsidRPr="0055532D" w14:paraId="7FCDB862" w14:textId="77777777" w:rsidTr="0042016C">
        <w:trPr>
          <w:jc w:val="center"/>
        </w:trPr>
        <w:tc>
          <w:tcPr>
            <w:tcW w:w="851" w:type="dxa"/>
            <w:vAlign w:val="center"/>
          </w:tcPr>
          <w:p w14:paraId="69F21EC7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1.2</w:t>
            </w:r>
          </w:p>
        </w:tc>
        <w:tc>
          <w:tcPr>
            <w:tcW w:w="9430" w:type="dxa"/>
            <w:vAlign w:val="center"/>
          </w:tcPr>
          <w:p w14:paraId="0893B953" w14:textId="77777777" w:rsidR="00E54FC2" w:rsidRPr="0055532D" w:rsidRDefault="00E54FC2" w:rsidP="001F00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Samochód </w:t>
            </w:r>
            <w:r w:rsidRPr="00F32AA0">
              <w:rPr>
                <w:rFonts w:ascii="Times New Roman" w:hAnsi="Times New Roman"/>
              </w:rPr>
              <w:t xml:space="preserve">musi </w:t>
            </w:r>
            <w:r w:rsidR="001F0028" w:rsidRPr="00F32AA0">
              <w:rPr>
                <w:rFonts w:ascii="Times New Roman" w:hAnsi="Times New Roman"/>
              </w:rPr>
              <w:t xml:space="preserve">spełniać wymagania oraz </w:t>
            </w:r>
            <w:r w:rsidRPr="0055532D">
              <w:rPr>
                <w:rFonts w:ascii="Times New Roman" w:hAnsi="Times New Roman"/>
              </w:rPr>
              <w:t>posiadać świadectwo dopuszczenia zgodnie z rozporządzeniem Ministra Spraw Wewnętrznych i Administracji z dnia 20 czerwca 2007 r. w sprawie wykazu wyrobów służących zapewnieniu zasad bezpieczeństwa publicznego lub ochronie zdrowia i życia oraz mienia, a także zasad wydawania dopuszczenia tych wyrobów do użytkowania (Dz. U. Nr 143, poz. 1002 z późn. zm).</w:t>
            </w:r>
          </w:p>
        </w:tc>
        <w:tc>
          <w:tcPr>
            <w:tcW w:w="3724" w:type="dxa"/>
          </w:tcPr>
          <w:p w14:paraId="26395063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54FC2" w:rsidRPr="0055532D" w14:paraId="4E4CE83D" w14:textId="77777777" w:rsidTr="0042016C">
        <w:trPr>
          <w:trHeight w:val="372"/>
          <w:jc w:val="center"/>
        </w:trPr>
        <w:tc>
          <w:tcPr>
            <w:tcW w:w="851" w:type="dxa"/>
            <w:vAlign w:val="center"/>
          </w:tcPr>
          <w:p w14:paraId="12278050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1.3</w:t>
            </w:r>
          </w:p>
        </w:tc>
        <w:tc>
          <w:tcPr>
            <w:tcW w:w="9430" w:type="dxa"/>
            <w:vAlign w:val="center"/>
          </w:tcPr>
          <w:p w14:paraId="10724885" w14:textId="77777777" w:rsidR="00E54FC2" w:rsidRPr="0055532D" w:rsidRDefault="00E54FC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Samochód musi spełniać przepisy Normy PN-EN 1846-1 i PN-EN 1846-2</w:t>
            </w:r>
          </w:p>
        </w:tc>
        <w:tc>
          <w:tcPr>
            <w:tcW w:w="3724" w:type="dxa"/>
          </w:tcPr>
          <w:p w14:paraId="0B54C66D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54FC2" w:rsidRPr="0055532D" w14:paraId="180EF706" w14:textId="77777777" w:rsidTr="0042016C">
        <w:trPr>
          <w:trHeight w:val="328"/>
          <w:jc w:val="center"/>
        </w:trPr>
        <w:tc>
          <w:tcPr>
            <w:tcW w:w="851" w:type="dxa"/>
            <w:vAlign w:val="center"/>
          </w:tcPr>
          <w:p w14:paraId="77763F2D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1.4</w:t>
            </w:r>
          </w:p>
        </w:tc>
        <w:tc>
          <w:tcPr>
            <w:tcW w:w="9430" w:type="dxa"/>
            <w:vAlign w:val="center"/>
          </w:tcPr>
          <w:p w14:paraId="0E62AB72" w14:textId="77777777" w:rsidR="00E54FC2" w:rsidRPr="0055532D" w:rsidRDefault="00E54FC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Samochód klasy średniej, kategorii uterenowionej</w:t>
            </w:r>
            <w:r w:rsidR="00703F6E">
              <w:rPr>
                <w:rFonts w:ascii="Times New Roman" w:hAnsi="Times New Roman"/>
              </w:rPr>
              <w:t>.</w:t>
            </w:r>
          </w:p>
        </w:tc>
        <w:tc>
          <w:tcPr>
            <w:tcW w:w="3724" w:type="dxa"/>
          </w:tcPr>
          <w:p w14:paraId="7A57DEE5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54FC2" w:rsidRPr="0055532D" w14:paraId="46AA56B7" w14:textId="77777777" w:rsidTr="0042016C">
        <w:trPr>
          <w:trHeight w:val="677"/>
          <w:jc w:val="center"/>
        </w:trPr>
        <w:tc>
          <w:tcPr>
            <w:tcW w:w="851" w:type="dxa"/>
            <w:vAlign w:val="center"/>
          </w:tcPr>
          <w:p w14:paraId="1127502A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1.5</w:t>
            </w:r>
          </w:p>
        </w:tc>
        <w:tc>
          <w:tcPr>
            <w:tcW w:w="9430" w:type="dxa"/>
            <w:vAlign w:val="center"/>
          </w:tcPr>
          <w:p w14:paraId="2C3B0A77" w14:textId="77777777" w:rsidR="00E54FC2" w:rsidRPr="00FF56DB" w:rsidRDefault="00E54FC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Podwozie fabry</w:t>
            </w:r>
            <w:r w:rsidR="0055532D" w:rsidRPr="0055532D">
              <w:rPr>
                <w:rFonts w:ascii="Times New Roman" w:hAnsi="Times New Roman"/>
              </w:rPr>
              <w:t xml:space="preserve">cznie nowe – rok produkcji </w:t>
            </w:r>
            <w:r w:rsidR="00703F6E">
              <w:rPr>
                <w:rFonts w:ascii="Times New Roman" w:hAnsi="Times New Roman"/>
              </w:rPr>
              <w:t>20</w:t>
            </w:r>
            <w:r w:rsidR="00FF56DB">
              <w:rPr>
                <w:rFonts w:ascii="Times New Roman" w:hAnsi="Times New Roman"/>
              </w:rPr>
              <w:t>20.</w:t>
            </w:r>
          </w:p>
        </w:tc>
        <w:tc>
          <w:tcPr>
            <w:tcW w:w="3724" w:type="dxa"/>
          </w:tcPr>
          <w:p w14:paraId="700D3B56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55532D" w:rsidRPr="0055532D" w14:paraId="099D6FCE" w14:textId="77777777" w:rsidTr="0042016C">
        <w:trPr>
          <w:trHeight w:val="383"/>
          <w:jc w:val="center"/>
        </w:trPr>
        <w:tc>
          <w:tcPr>
            <w:tcW w:w="851" w:type="dxa"/>
            <w:vAlign w:val="center"/>
          </w:tcPr>
          <w:p w14:paraId="0FCD89B8" w14:textId="77777777" w:rsidR="0055532D" w:rsidRPr="0055532D" w:rsidRDefault="0055532D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1.6</w:t>
            </w:r>
          </w:p>
        </w:tc>
        <w:tc>
          <w:tcPr>
            <w:tcW w:w="9430" w:type="dxa"/>
            <w:vAlign w:val="center"/>
          </w:tcPr>
          <w:p w14:paraId="5B290626" w14:textId="77777777" w:rsidR="0055532D" w:rsidRPr="0055532D" w:rsidRDefault="0055532D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Zabudowa fabrycznie nowa – rok produkcji 20</w:t>
            </w:r>
            <w:r w:rsidR="00FF56DB">
              <w:rPr>
                <w:rFonts w:ascii="Times New Roman" w:hAnsi="Times New Roman"/>
              </w:rPr>
              <w:t>20.</w:t>
            </w:r>
          </w:p>
        </w:tc>
        <w:tc>
          <w:tcPr>
            <w:tcW w:w="3724" w:type="dxa"/>
          </w:tcPr>
          <w:p w14:paraId="4FDDC362" w14:textId="77777777" w:rsidR="0055532D" w:rsidRPr="0055532D" w:rsidRDefault="0055532D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54FC2" w:rsidRPr="0055532D" w14:paraId="790FB856" w14:textId="77777777" w:rsidTr="0042016C">
        <w:trPr>
          <w:trHeight w:val="404"/>
          <w:jc w:val="center"/>
        </w:trPr>
        <w:tc>
          <w:tcPr>
            <w:tcW w:w="851" w:type="dxa"/>
            <w:vAlign w:val="center"/>
          </w:tcPr>
          <w:p w14:paraId="77D6E635" w14:textId="77777777" w:rsidR="00E54FC2" w:rsidRPr="0055532D" w:rsidRDefault="0055532D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1.7</w:t>
            </w:r>
          </w:p>
        </w:tc>
        <w:tc>
          <w:tcPr>
            <w:tcW w:w="9430" w:type="dxa"/>
            <w:vAlign w:val="center"/>
          </w:tcPr>
          <w:p w14:paraId="0A4A7E30" w14:textId="77777777" w:rsidR="00CC4030" w:rsidRPr="0055532D" w:rsidRDefault="00E54FC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M</w:t>
            </w:r>
            <w:r w:rsidR="003D0860">
              <w:rPr>
                <w:rFonts w:ascii="Times New Roman" w:hAnsi="Times New Roman"/>
              </w:rPr>
              <w:t>aksymalna masa rzeczywista</w:t>
            </w:r>
            <w:r w:rsidRPr="0055532D">
              <w:rPr>
                <w:rFonts w:ascii="Times New Roman" w:hAnsi="Times New Roman"/>
              </w:rPr>
              <w:t xml:space="preserve"> samochodu gotowego do jazdy nie może przekroczyć </w:t>
            </w:r>
            <w:r w:rsidR="004E34E4">
              <w:rPr>
                <w:rFonts w:ascii="Times New Roman" w:hAnsi="Times New Roman"/>
              </w:rPr>
              <w:t>16000 kg</w:t>
            </w:r>
            <w:r w:rsidR="00310EED">
              <w:rPr>
                <w:rFonts w:ascii="Times New Roman" w:hAnsi="Times New Roman"/>
              </w:rPr>
              <w:t>.</w:t>
            </w:r>
          </w:p>
        </w:tc>
        <w:tc>
          <w:tcPr>
            <w:tcW w:w="3724" w:type="dxa"/>
          </w:tcPr>
          <w:p w14:paraId="66D79F86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54FC2" w:rsidRPr="0055532D" w14:paraId="7B26979E" w14:textId="77777777" w:rsidTr="0042016C">
        <w:trPr>
          <w:jc w:val="center"/>
        </w:trPr>
        <w:tc>
          <w:tcPr>
            <w:tcW w:w="851" w:type="dxa"/>
          </w:tcPr>
          <w:p w14:paraId="6B1FA138" w14:textId="77777777" w:rsidR="00E54FC2" w:rsidRPr="004E34E4" w:rsidRDefault="007040DC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34E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430" w:type="dxa"/>
            <w:vAlign w:val="center"/>
          </w:tcPr>
          <w:p w14:paraId="3778C36D" w14:textId="77777777" w:rsidR="00E54FC2" w:rsidRPr="004E34E4" w:rsidRDefault="007040D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E34E4">
              <w:rPr>
                <w:rFonts w:ascii="Times New Roman" w:hAnsi="Times New Roman"/>
                <w:b/>
                <w:bCs/>
              </w:rPr>
              <w:t>PODWOZIE Z KABIN</w:t>
            </w:r>
            <w:r>
              <w:rPr>
                <w:rFonts w:ascii="Times New Roman" w:hAnsi="Times New Roman"/>
                <w:b/>
                <w:bCs/>
              </w:rPr>
              <w:t>Ą</w:t>
            </w:r>
          </w:p>
        </w:tc>
        <w:tc>
          <w:tcPr>
            <w:tcW w:w="3724" w:type="dxa"/>
          </w:tcPr>
          <w:p w14:paraId="2EEDFD99" w14:textId="77777777" w:rsidR="00E54FC2" w:rsidRPr="004E34E4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54FC2" w:rsidRPr="0055532D" w14:paraId="2A4D4C57" w14:textId="77777777" w:rsidTr="0042016C">
        <w:trPr>
          <w:trHeight w:val="4027"/>
          <w:jc w:val="center"/>
        </w:trPr>
        <w:tc>
          <w:tcPr>
            <w:tcW w:w="851" w:type="dxa"/>
          </w:tcPr>
          <w:p w14:paraId="12937BB7" w14:textId="77777777" w:rsidR="00E54FC2" w:rsidRPr="004E34E4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E34E4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9430" w:type="dxa"/>
            <w:vAlign w:val="center"/>
          </w:tcPr>
          <w:p w14:paraId="3EFDE3F0" w14:textId="77777777" w:rsidR="00E54FC2" w:rsidRPr="0055532D" w:rsidRDefault="00E54FC2" w:rsidP="002974B4">
            <w:pPr>
              <w:widowControl w:val="0"/>
              <w:autoSpaceDE w:val="0"/>
              <w:autoSpaceDN w:val="0"/>
              <w:adjustRightInd w:val="0"/>
              <w:spacing w:line="250" w:lineRule="atLeast"/>
              <w:ind w:right="211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Samochód musi być wyposażony w urządzen</w:t>
            </w:r>
            <w:r w:rsidR="00641EBF" w:rsidRPr="0055532D">
              <w:rPr>
                <w:rFonts w:ascii="Times New Roman" w:hAnsi="Times New Roman"/>
                <w:highlight w:val="white"/>
              </w:rPr>
              <w:t>ia sygnalizacyjno-ostrzegawcze (</w:t>
            </w:r>
            <w:r w:rsidRPr="0055532D">
              <w:rPr>
                <w:rFonts w:ascii="Times New Roman" w:hAnsi="Times New Roman"/>
                <w:highlight w:val="white"/>
              </w:rPr>
              <w:t>świetlne i dźwiękowe</w:t>
            </w:r>
            <w:r w:rsidR="00641EBF" w:rsidRPr="0055532D">
              <w:rPr>
                <w:rFonts w:ascii="Times New Roman" w:hAnsi="Times New Roman"/>
                <w:highlight w:val="white"/>
              </w:rPr>
              <w:t>)</w:t>
            </w:r>
            <w:r w:rsidRPr="0055532D">
              <w:rPr>
                <w:rFonts w:ascii="Times New Roman" w:hAnsi="Times New Roman"/>
                <w:highlight w:val="white"/>
              </w:rPr>
              <w:t xml:space="preserve"> wymagane dla pojazdu u</w:t>
            </w:r>
            <w:r w:rsidR="009757FB">
              <w:rPr>
                <w:rFonts w:ascii="Times New Roman" w:hAnsi="Times New Roman"/>
                <w:highlight w:val="white"/>
              </w:rPr>
              <w:t>przywilejowanego pożarniczego,</w:t>
            </w:r>
            <w:r w:rsidRPr="0055532D">
              <w:rPr>
                <w:rFonts w:ascii="Times New Roman" w:hAnsi="Times New Roman"/>
                <w:highlight w:val="white"/>
              </w:rPr>
              <w:t xml:space="preserve"> w szczególności:</w:t>
            </w:r>
          </w:p>
          <w:p w14:paraId="2D1E3A77" w14:textId="77777777" w:rsidR="00C56916" w:rsidRPr="0055532D" w:rsidRDefault="00C56916" w:rsidP="002974B4">
            <w:pPr>
              <w:widowControl w:val="0"/>
              <w:numPr>
                <w:ilvl w:val="0"/>
                <w:numId w:val="1"/>
              </w:numPr>
              <w:tabs>
                <w:tab w:val="left" w:pos="213"/>
                <w:tab w:val="left" w:pos="720"/>
              </w:tabs>
              <w:autoSpaceDE w:val="0"/>
              <w:autoSpaceDN w:val="0"/>
              <w:adjustRightInd w:val="0"/>
              <w:spacing w:line="250" w:lineRule="atLeast"/>
              <w:ind w:left="213" w:right="211" w:hanging="213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 xml:space="preserve">urządzenie dźwiękowe powinno umożliwiać podawanie komunikatów słownych, moc sygnału akustycznego i głośnika nie mniejsza niż 200W </w:t>
            </w:r>
            <w:r w:rsidRPr="0055532D">
              <w:rPr>
                <w:rFonts w:ascii="Times New Roman" w:hAnsi="Times New Roman"/>
                <w:bCs/>
                <w:highlight w:val="white"/>
              </w:rPr>
              <w:t>(Zamawiający dopuszcza zastosowanie głośników 2x100W)</w:t>
            </w:r>
            <w:r w:rsidR="009757FB">
              <w:rPr>
                <w:rFonts w:ascii="Times New Roman" w:hAnsi="Times New Roman"/>
                <w:bCs/>
                <w:highlight w:val="white"/>
              </w:rPr>
              <w:t>;</w:t>
            </w:r>
          </w:p>
          <w:p w14:paraId="7BB5BD9F" w14:textId="77777777" w:rsidR="00E54FC2" w:rsidRPr="0055532D" w:rsidRDefault="00E54FC2" w:rsidP="002974B4">
            <w:pPr>
              <w:widowControl w:val="0"/>
              <w:numPr>
                <w:ilvl w:val="0"/>
                <w:numId w:val="1"/>
              </w:numPr>
              <w:tabs>
                <w:tab w:val="left" w:pos="213"/>
                <w:tab w:val="left" w:pos="720"/>
              </w:tabs>
              <w:autoSpaceDE w:val="0"/>
              <w:autoSpaceDN w:val="0"/>
              <w:adjustRightInd w:val="0"/>
              <w:spacing w:line="250" w:lineRule="atLeast"/>
              <w:ind w:left="213" w:hanging="213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 xml:space="preserve">belka sygnalizacyjna niebieska w technologii LED zamontowana na stałe na dachu kabiny o wymiarach dostosowanych do wymiarów dachu, wyposażona po środku w napis </w:t>
            </w:r>
            <w:r w:rsidR="009757FB">
              <w:rPr>
                <w:rFonts w:ascii="Times New Roman" w:hAnsi="Times New Roman"/>
                <w:highlight w:val="white"/>
              </w:rPr>
              <w:t>„</w:t>
            </w:r>
            <w:r w:rsidRPr="0055532D">
              <w:rPr>
                <w:rFonts w:ascii="Times New Roman" w:hAnsi="Times New Roman"/>
                <w:highlight w:val="white"/>
              </w:rPr>
              <w:t>STRAŻ</w:t>
            </w:r>
            <w:r w:rsidR="009757FB">
              <w:rPr>
                <w:rFonts w:ascii="Times New Roman" w:hAnsi="Times New Roman"/>
                <w:highlight w:val="white"/>
              </w:rPr>
              <w:t>”;</w:t>
            </w:r>
          </w:p>
          <w:p w14:paraId="0638672A" w14:textId="77777777" w:rsidR="00E54FC2" w:rsidRPr="0055532D" w:rsidRDefault="00E54FC2" w:rsidP="002974B4">
            <w:pPr>
              <w:widowControl w:val="0"/>
              <w:numPr>
                <w:ilvl w:val="0"/>
                <w:numId w:val="1"/>
              </w:numPr>
              <w:tabs>
                <w:tab w:val="left" w:pos="213"/>
                <w:tab w:val="left" w:pos="720"/>
              </w:tabs>
              <w:autoSpaceDE w:val="0"/>
              <w:autoSpaceDN w:val="0"/>
              <w:adjustRightInd w:val="0"/>
              <w:spacing w:line="250" w:lineRule="atLeast"/>
              <w:ind w:left="213" w:right="211" w:hanging="213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 xml:space="preserve">co najmniej jedna lampa sygnalizacyjna niebieska typu LED z tyłu pojazdu, na </w:t>
            </w:r>
            <w:r w:rsidR="00381EE3">
              <w:rPr>
                <w:rFonts w:ascii="Times New Roman" w:hAnsi="Times New Roman"/>
                <w:highlight w:val="white"/>
              </w:rPr>
              <w:t>dachu zabudowy.</w:t>
            </w:r>
          </w:p>
          <w:p w14:paraId="3CDA6709" w14:textId="77777777" w:rsidR="00E54FC2" w:rsidRPr="0055532D" w:rsidRDefault="00E54FC2" w:rsidP="002974B4">
            <w:pPr>
              <w:widowControl w:val="0"/>
              <w:numPr>
                <w:ilvl w:val="0"/>
                <w:numId w:val="1"/>
              </w:numPr>
              <w:tabs>
                <w:tab w:val="left" w:pos="213"/>
                <w:tab w:val="left" w:pos="720"/>
              </w:tabs>
              <w:autoSpaceDE w:val="0"/>
              <w:autoSpaceDN w:val="0"/>
              <w:adjustRightInd w:val="0"/>
              <w:spacing w:line="250" w:lineRule="atLeast"/>
              <w:ind w:left="213" w:hanging="213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lampy sygnalizacyjne niebieskie typu LED zamontowane po dwie w górnej części każdego</w:t>
            </w:r>
            <w:r w:rsidR="009757FB">
              <w:rPr>
                <w:rFonts w:ascii="Times New Roman" w:hAnsi="Times New Roman"/>
                <w:highlight w:val="white"/>
              </w:rPr>
              <w:t xml:space="preserve"> boku i z tyłu zabudowy pojazdu;</w:t>
            </w:r>
          </w:p>
          <w:p w14:paraId="21AFA7A0" w14:textId="77777777" w:rsidR="00E54FC2" w:rsidRPr="0055532D" w:rsidRDefault="00E54FC2" w:rsidP="002974B4">
            <w:pPr>
              <w:widowControl w:val="0"/>
              <w:numPr>
                <w:ilvl w:val="0"/>
                <w:numId w:val="1"/>
              </w:numPr>
              <w:tabs>
                <w:tab w:val="left" w:pos="213"/>
                <w:tab w:val="left" w:pos="720"/>
              </w:tabs>
              <w:autoSpaceDE w:val="0"/>
              <w:autoSpaceDN w:val="0"/>
              <w:adjustRightInd w:val="0"/>
              <w:spacing w:line="250" w:lineRule="atLeast"/>
              <w:ind w:left="213" w:hanging="213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co najmniej dwie lampy sygnalizacyjne niebieskie typu LED z przodu</w:t>
            </w:r>
            <w:r w:rsidR="00553F34" w:rsidRPr="0055532D">
              <w:rPr>
                <w:rFonts w:ascii="Times New Roman" w:hAnsi="Times New Roman"/>
                <w:highlight w:val="white"/>
              </w:rPr>
              <w:t xml:space="preserve"> – na masce</w:t>
            </w:r>
            <w:r w:rsidRPr="0055532D">
              <w:rPr>
                <w:rFonts w:ascii="Times New Roman" w:hAnsi="Times New Roman"/>
                <w:highlight w:val="white"/>
              </w:rPr>
              <w:t xml:space="preserve"> pojazdu</w:t>
            </w:r>
            <w:r w:rsidR="009757FB">
              <w:rPr>
                <w:rFonts w:ascii="Times New Roman" w:hAnsi="Times New Roman"/>
                <w:highlight w:val="white"/>
              </w:rPr>
              <w:t>;</w:t>
            </w:r>
            <w:r w:rsidRPr="0055532D">
              <w:rPr>
                <w:rFonts w:ascii="Times New Roman" w:hAnsi="Times New Roman"/>
                <w:highlight w:val="white"/>
              </w:rPr>
              <w:t xml:space="preserve"> </w:t>
            </w:r>
          </w:p>
          <w:p w14:paraId="6ABE796B" w14:textId="77777777" w:rsidR="00E54FC2" w:rsidRPr="0055532D" w:rsidRDefault="00E54FC2" w:rsidP="002974B4">
            <w:pPr>
              <w:widowControl w:val="0"/>
              <w:numPr>
                <w:ilvl w:val="0"/>
                <w:numId w:val="1"/>
              </w:numPr>
              <w:tabs>
                <w:tab w:val="left" w:pos="213"/>
                <w:tab w:val="left" w:pos="720"/>
              </w:tabs>
              <w:autoSpaceDE w:val="0"/>
              <w:autoSpaceDN w:val="0"/>
              <w:adjustRightInd w:val="0"/>
              <w:spacing w:line="250" w:lineRule="atLeast"/>
              <w:ind w:left="213" w:hanging="213"/>
              <w:rPr>
                <w:rFonts w:ascii="Times New Roman" w:hAnsi="Times New Roman"/>
                <w:highlight w:val="white"/>
                <w:u w:val="single"/>
              </w:rPr>
            </w:pPr>
            <w:r w:rsidRPr="0055532D">
              <w:rPr>
                <w:rFonts w:ascii="Times New Roman" w:hAnsi="Times New Roman"/>
                <w:highlight w:val="white"/>
              </w:rPr>
              <w:t xml:space="preserve">z tyłu samochodu belka zespolona posiadająca żółte lampy typu LED tworzące falę świetlną. </w:t>
            </w:r>
          </w:p>
          <w:p w14:paraId="2844E4F9" w14:textId="77777777" w:rsidR="00E54FC2" w:rsidRPr="0055532D" w:rsidRDefault="00E54FC2" w:rsidP="002974B4">
            <w:pPr>
              <w:widowControl w:val="0"/>
              <w:tabs>
                <w:tab w:val="left" w:pos="213"/>
              </w:tabs>
              <w:autoSpaceDE w:val="0"/>
              <w:autoSpaceDN w:val="0"/>
              <w:adjustRightInd w:val="0"/>
              <w:spacing w:line="250" w:lineRule="atLeast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highlight w:val="white"/>
              </w:rPr>
              <w:t xml:space="preserve">Co najmniej belka sygnalizacyjna na dachu kabiny, lampa sygnalizacyjna z tyłu pojazdu, lampy przednie oraz tylne </w:t>
            </w:r>
            <w:r w:rsidR="009757FB">
              <w:rPr>
                <w:rFonts w:ascii="Times New Roman" w:hAnsi="Times New Roman"/>
                <w:highlight w:val="white"/>
              </w:rPr>
              <w:t>podwozia</w:t>
            </w:r>
            <w:r w:rsidRPr="0055532D">
              <w:rPr>
                <w:rFonts w:ascii="Times New Roman" w:hAnsi="Times New Roman"/>
                <w:highlight w:val="white"/>
              </w:rPr>
              <w:t xml:space="preserve"> zabezpieczone przed uszkodzeniem mechanicznym np. siatkami z drutu lub zabezpieczone w inny skuteczny sposób.</w:t>
            </w:r>
          </w:p>
        </w:tc>
        <w:tc>
          <w:tcPr>
            <w:tcW w:w="3724" w:type="dxa"/>
          </w:tcPr>
          <w:p w14:paraId="7610FBE5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49C7F6C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2D11633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E54FC2" w:rsidRPr="0055532D" w14:paraId="07194239" w14:textId="77777777" w:rsidTr="0042016C">
        <w:trPr>
          <w:jc w:val="center"/>
        </w:trPr>
        <w:tc>
          <w:tcPr>
            <w:tcW w:w="851" w:type="dxa"/>
          </w:tcPr>
          <w:p w14:paraId="727666B8" w14:textId="77777777" w:rsidR="00E54FC2" w:rsidRPr="0055532D" w:rsidRDefault="00E54FC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2.2</w:t>
            </w:r>
          </w:p>
        </w:tc>
        <w:tc>
          <w:tcPr>
            <w:tcW w:w="9430" w:type="dxa"/>
            <w:vAlign w:val="center"/>
          </w:tcPr>
          <w:p w14:paraId="434F8BC4" w14:textId="77777777" w:rsidR="00E54FC2" w:rsidRPr="00381EE3" w:rsidRDefault="00E54FC2" w:rsidP="002974B4">
            <w:pPr>
              <w:widowControl w:val="0"/>
              <w:autoSpaceDE w:val="0"/>
              <w:autoSpaceDN w:val="0"/>
              <w:adjustRightInd w:val="0"/>
              <w:ind w:left="36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Samochód wyposażony w pneumatyczny sygnał dźwiękowy </w:t>
            </w:r>
            <w:r w:rsidR="00381EE3">
              <w:rPr>
                <w:rFonts w:ascii="Times New Roman" w:hAnsi="Times New Roman"/>
              </w:rPr>
              <w:t xml:space="preserve">o natężeniu dźwięku nie mniej niż 115 </w:t>
            </w:r>
            <w:proofErr w:type="spellStart"/>
            <w:r w:rsidR="00381EE3">
              <w:rPr>
                <w:rFonts w:ascii="Times New Roman" w:hAnsi="Times New Roman"/>
              </w:rPr>
              <w:t>dB</w:t>
            </w:r>
            <w:proofErr w:type="spellEnd"/>
            <w:r w:rsidR="00381EE3">
              <w:rPr>
                <w:rFonts w:ascii="Times New Roman" w:hAnsi="Times New Roman"/>
              </w:rPr>
              <w:t xml:space="preserve">, </w:t>
            </w:r>
            <w:r w:rsidRPr="0055532D">
              <w:rPr>
                <w:rFonts w:ascii="Times New Roman" w:hAnsi="Times New Roman"/>
              </w:rPr>
              <w:t xml:space="preserve">z możliwością sterowania przez kierowcę </w:t>
            </w:r>
            <w:r w:rsidR="00381EE3">
              <w:rPr>
                <w:rFonts w:ascii="Times New Roman" w:hAnsi="Times New Roman"/>
              </w:rPr>
              <w:t>i</w:t>
            </w:r>
            <w:r w:rsidRPr="0055532D">
              <w:rPr>
                <w:rFonts w:ascii="Times New Roman" w:hAnsi="Times New Roman"/>
              </w:rPr>
              <w:t xml:space="preserve"> dowódcę. U</w:t>
            </w:r>
            <w:r w:rsidRPr="0055532D">
              <w:rPr>
                <w:rFonts w:ascii="Times New Roman" w:hAnsi="Times New Roman"/>
                <w:spacing w:val="-2"/>
              </w:rPr>
              <w:t>ruchamiany oddzielnym przyciskiem.</w:t>
            </w:r>
          </w:p>
        </w:tc>
        <w:tc>
          <w:tcPr>
            <w:tcW w:w="3724" w:type="dxa"/>
          </w:tcPr>
          <w:p w14:paraId="5DB1BFD5" w14:textId="77777777" w:rsidR="00E54FC2" w:rsidRPr="00381EE3" w:rsidRDefault="00E54FC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6A109975" w14:textId="77777777" w:rsidTr="0042016C">
        <w:trPr>
          <w:trHeight w:val="461"/>
          <w:jc w:val="center"/>
        </w:trPr>
        <w:tc>
          <w:tcPr>
            <w:tcW w:w="851" w:type="dxa"/>
            <w:vAlign w:val="center"/>
          </w:tcPr>
          <w:p w14:paraId="6F0E3123" w14:textId="77777777" w:rsidR="001D4C82" w:rsidRPr="0055532D" w:rsidRDefault="001D4C82" w:rsidP="00C37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2.3</w:t>
            </w:r>
          </w:p>
        </w:tc>
        <w:tc>
          <w:tcPr>
            <w:tcW w:w="9430" w:type="dxa"/>
            <w:vAlign w:val="center"/>
          </w:tcPr>
          <w:p w14:paraId="0E8000E8" w14:textId="77777777" w:rsidR="001D4C82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B3751">
              <w:rPr>
                <w:rFonts w:ascii="Times New Roman" w:hAnsi="Times New Roman"/>
                <w:spacing w:val="-1"/>
              </w:rPr>
              <w:t>Pojazd wyposażony w sygnalizację świetlną i dźwięk</w:t>
            </w:r>
            <w:r>
              <w:rPr>
                <w:rFonts w:ascii="Times New Roman" w:hAnsi="Times New Roman"/>
                <w:spacing w:val="-1"/>
              </w:rPr>
              <w:t>ową włączonego biegu wstecznego. J</w:t>
            </w:r>
            <w:r w:rsidRPr="004B3751">
              <w:rPr>
                <w:rFonts w:ascii="Times New Roman" w:hAnsi="Times New Roman"/>
                <w:spacing w:val="-1"/>
              </w:rPr>
              <w:t>ako sygnalizację świetlną dopuszcza się światło cofania.</w:t>
            </w:r>
          </w:p>
        </w:tc>
        <w:tc>
          <w:tcPr>
            <w:tcW w:w="3724" w:type="dxa"/>
          </w:tcPr>
          <w:p w14:paraId="5FAF7B0D" w14:textId="77777777" w:rsidR="001D4C82" w:rsidRPr="001D4C82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71620445" w14:textId="77777777" w:rsidTr="0042016C">
        <w:trPr>
          <w:jc w:val="center"/>
        </w:trPr>
        <w:tc>
          <w:tcPr>
            <w:tcW w:w="851" w:type="dxa"/>
            <w:vAlign w:val="center"/>
          </w:tcPr>
          <w:p w14:paraId="19DC0163" w14:textId="77777777" w:rsidR="001D4C82" w:rsidRPr="0055532D" w:rsidRDefault="001D4C82" w:rsidP="00C37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2.4</w:t>
            </w:r>
          </w:p>
        </w:tc>
        <w:tc>
          <w:tcPr>
            <w:tcW w:w="9430" w:type="dxa"/>
            <w:vAlign w:val="center"/>
          </w:tcPr>
          <w:p w14:paraId="282DEB50" w14:textId="77777777" w:rsidR="001D4C82" w:rsidRPr="0055532D" w:rsidRDefault="001D4C82" w:rsidP="002974B4">
            <w:pPr>
              <w:widowControl w:val="0"/>
              <w:tabs>
                <w:tab w:val="left" w:pos="835"/>
              </w:tabs>
              <w:autoSpaceDE w:val="0"/>
              <w:autoSpaceDN w:val="0"/>
              <w:adjustRightInd w:val="0"/>
              <w:spacing w:before="24" w:line="250" w:lineRule="atLeast"/>
              <w:ind w:right="-4"/>
              <w:rPr>
                <w:rFonts w:ascii="Times New Roman" w:hAnsi="Times New Roman"/>
                <w:spacing w:val="-8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Podwo</w:t>
            </w:r>
            <w:r w:rsidR="009757FB">
              <w:rPr>
                <w:rFonts w:ascii="Times New Roman" w:hAnsi="Times New Roman"/>
                <w:highlight w:val="white"/>
              </w:rPr>
              <w:t xml:space="preserve">zie samochodu musi spełniać </w:t>
            </w:r>
            <w:r w:rsidRPr="0055532D">
              <w:rPr>
                <w:rFonts w:ascii="Times New Roman" w:hAnsi="Times New Roman"/>
                <w:highlight w:val="white"/>
              </w:rPr>
              <w:t>następujące warunki:</w:t>
            </w:r>
          </w:p>
          <w:p w14:paraId="04A92652" w14:textId="77777777" w:rsidR="001D4C82" w:rsidRPr="00703F6E" w:rsidRDefault="001D4C82" w:rsidP="002974B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0" w:lineRule="atLeast"/>
              <w:ind w:left="166" w:right="-4" w:hanging="166"/>
              <w:rPr>
                <w:rFonts w:ascii="Times New Roman" w:hAnsi="Times New Roman"/>
                <w:bCs/>
                <w:highlight w:val="white"/>
              </w:rPr>
            </w:pPr>
            <w:r w:rsidRPr="0055532D">
              <w:rPr>
                <w:rFonts w:ascii="Times New Roman" w:hAnsi="Times New Roman"/>
                <w:spacing w:val="-2"/>
                <w:highlight w:val="white"/>
              </w:rPr>
              <w:t xml:space="preserve">układ jezdny </w:t>
            </w:r>
            <w:r w:rsidRPr="001F4D7D">
              <w:rPr>
                <w:rFonts w:ascii="Times New Roman" w:hAnsi="Times New Roman"/>
                <w:spacing w:val="-2"/>
                <w:highlight w:val="white"/>
              </w:rPr>
              <w:t>4x4</w:t>
            </w:r>
            <w:r w:rsidRPr="001F4D7D">
              <w:rPr>
                <w:rFonts w:ascii="Times New Roman" w:hAnsi="Times New Roman"/>
                <w:bCs/>
                <w:spacing w:val="-2"/>
                <w:highlight w:val="white"/>
              </w:rPr>
              <w:t xml:space="preserve"> z możliwością odłączania napędu osi przedniej, </w:t>
            </w:r>
            <w:r w:rsidRPr="00703F6E">
              <w:rPr>
                <w:rFonts w:ascii="Times New Roman" w:hAnsi="Times New Roman"/>
                <w:bCs/>
                <w:spacing w:val="-2"/>
                <w:highlight w:val="white"/>
              </w:rPr>
              <w:t>możliwością blokady mechanizmu różnicowego przedniej i tylnej osi, przekładnia z przełożeniem terenowym i szosowym</w:t>
            </w:r>
            <w:r w:rsidR="009757FB">
              <w:rPr>
                <w:rFonts w:ascii="Times New Roman" w:hAnsi="Times New Roman"/>
                <w:bCs/>
                <w:spacing w:val="-2"/>
                <w:highlight w:val="white"/>
              </w:rPr>
              <w:t>;</w:t>
            </w:r>
          </w:p>
          <w:p w14:paraId="682FCB7D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b/>
                <w:bCs/>
                <w:spacing w:val="-1"/>
                <w:highlight w:val="white"/>
                <w:u w:val="single"/>
              </w:rPr>
            </w:pPr>
            <w:r w:rsidRPr="0055532D">
              <w:rPr>
                <w:rFonts w:ascii="Times New Roman" w:hAnsi="Times New Roman"/>
                <w:bCs/>
                <w:spacing w:val="-1"/>
                <w:highlight w:val="white"/>
              </w:rPr>
              <w:t>opony uniwersalne</w:t>
            </w:r>
            <w:r w:rsidR="002A5B40">
              <w:rPr>
                <w:rFonts w:ascii="Times New Roman" w:hAnsi="Times New Roman"/>
                <w:bCs/>
                <w:spacing w:val="-1"/>
                <w:highlight w:val="white"/>
              </w:rPr>
              <w:t>,</w:t>
            </w:r>
            <w:r w:rsidRPr="0055532D">
              <w:rPr>
                <w:rFonts w:ascii="Times New Roman" w:hAnsi="Times New Roman"/>
                <w:bCs/>
                <w:spacing w:val="-1"/>
                <w:highlight w:val="white"/>
              </w:rPr>
              <w:t xml:space="preserve"> wielosezonowe</w:t>
            </w:r>
            <w:r w:rsidR="003D7207">
              <w:rPr>
                <w:rFonts w:ascii="Times New Roman" w:hAnsi="Times New Roman"/>
                <w:spacing w:val="-1"/>
                <w:highlight w:val="white"/>
              </w:rPr>
              <w:t>, szosowo – terenowe</w:t>
            </w:r>
            <w:r w:rsidR="009757FB">
              <w:rPr>
                <w:rFonts w:ascii="Times New Roman" w:hAnsi="Times New Roman"/>
                <w:spacing w:val="-1"/>
                <w:highlight w:val="white"/>
              </w:rPr>
              <w:t>;</w:t>
            </w:r>
          </w:p>
          <w:p w14:paraId="0C9E60FE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 xml:space="preserve">na osi przedniej – </w:t>
            </w:r>
            <w:r w:rsidR="00F46295">
              <w:rPr>
                <w:rFonts w:ascii="Times New Roman" w:hAnsi="Times New Roman"/>
                <w:highlight w:val="white"/>
              </w:rPr>
              <w:t>koła</w:t>
            </w:r>
            <w:r w:rsidRPr="0055532D">
              <w:rPr>
                <w:rFonts w:ascii="Times New Roman" w:hAnsi="Times New Roman"/>
                <w:highlight w:val="white"/>
              </w:rPr>
              <w:t xml:space="preserve"> pojedyncze, na osi </w:t>
            </w:r>
            <w:r w:rsidR="00F53839" w:rsidRPr="0055532D">
              <w:rPr>
                <w:rFonts w:ascii="Times New Roman" w:hAnsi="Times New Roman"/>
                <w:highlight w:val="white"/>
              </w:rPr>
              <w:t>tylnej</w:t>
            </w:r>
            <w:r w:rsidRPr="0055532D">
              <w:rPr>
                <w:rFonts w:ascii="Times New Roman" w:hAnsi="Times New Roman"/>
                <w:highlight w:val="white"/>
              </w:rPr>
              <w:t xml:space="preserve"> – </w:t>
            </w:r>
            <w:r w:rsidR="00F46295">
              <w:rPr>
                <w:rFonts w:ascii="Times New Roman" w:hAnsi="Times New Roman"/>
                <w:highlight w:val="white"/>
              </w:rPr>
              <w:t xml:space="preserve">koła </w:t>
            </w:r>
            <w:r w:rsidR="009757FB">
              <w:rPr>
                <w:rFonts w:ascii="Times New Roman" w:hAnsi="Times New Roman"/>
                <w:highlight w:val="white"/>
              </w:rPr>
              <w:t>podwójne;</w:t>
            </w:r>
          </w:p>
          <w:p w14:paraId="32FB96F0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podstawowa obsługa silnika możliwa bez podnoszenia kabiny</w:t>
            </w:r>
            <w:r w:rsidR="009757FB">
              <w:rPr>
                <w:rFonts w:ascii="Times New Roman" w:hAnsi="Times New Roman"/>
                <w:highlight w:val="white"/>
              </w:rPr>
              <w:t>;</w:t>
            </w:r>
          </w:p>
          <w:p w14:paraId="78DA4489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color w:val="FF0000"/>
                <w:highlight w:val="white"/>
              </w:rPr>
            </w:pPr>
            <w:r w:rsidRPr="0055532D">
              <w:rPr>
                <w:rFonts w:ascii="Times New Roman" w:hAnsi="Times New Roman"/>
                <w:spacing w:val="-1"/>
                <w:highlight w:val="white"/>
              </w:rPr>
              <w:t>zbiornik paliwa zapewniający przejazd min. 300 km lub 4 godz. pra</w:t>
            </w:r>
            <w:r w:rsidR="009757FB">
              <w:rPr>
                <w:rFonts w:ascii="Times New Roman" w:hAnsi="Times New Roman"/>
                <w:spacing w:val="-1"/>
                <w:highlight w:val="white"/>
              </w:rPr>
              <w:t>cy</w:t>
            </w:r>
            <w:r w:rsidRPr="0055532D">
              <w:rPr>
                <w:rFonts w:ascii="Times New Roman" w:hAnsi="Times New Roman"/>
                <w:spacing w:val="-1"/>
                <w:highlight w:val="white"/>
              </w:rPr>
              <w:t xml:space="preserve"> autopompy</w:t>
            </w:r>
            <w:r w:rsidR="009757FB">
              <w:rPr>
                <w:rFonts w:ascii="Times New Roman" w:hAnsi="Times New Roman"/>
                <w:spacing w:val="-1"/>
                <w:highlight w:val="white"/>
              </w:rPr>
              <w:t>;</w:t>
            </w:r>
          </w:p>
          <w:p w14:paraId="68842351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0" w:lineRule="atLeast"/>
              <w:ind w:left="166" w:right="-4" w:hanging="166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spacing w:val="-1"/>
                <w:highlight w:val="white"/>
              </w:rPr>
              <w:t xml:space="preserve">pełnowymiarowe koło zapasowe (dopuszcza </w:t>
            </w:r>
            <w:r>
              <w:rPr>
                <w:rFonts w:ascii="Times New Roman" w:hAnsi="Times New Roman"/>
                <w:spacing w:val="-1"/>
                <w:highlight w:val="white"/>
              </w:rPr>
              <w:t>się pojazd</w:t>
            </w:r>
            <w:r w:rsidRPr="0055532D">
              <w:rPr>
                <w:rFonts w:ascii="Times New Roman" w:hAnsi="Times New Roman"/>
                <w:spacing w:val="-1"/>
                <w:highlight w:val="white"/>
              </w:rPr>
              <w:t xml:space="preserve"> bez st</w:t>
            </w:r>
            <w:r>
              <w:rPr>
                <w:rFonts w:ascii="Times New Roman" w:hAnsi="Times New Roman"/>
                <w:spacing w:val="-1"/>
                <w:highlight w:val="white"/>
              </w:rPr>
              <w:t>ałego mocowania koła zapasowego</w:t>
            </w:r>
            <w:r w:rsidR="00381EE3">
              <w:rPr>
                <w:rFonts w:ascii="Times New Roman" w:hAnsi="Times New Roman"/>
                <w:spacing w:val="-1"/>
                <w:highlight w:val="white"/>
              </w:rPr>
              <w:t>, wyklucza się możliwość przewożenia na dachu pojazdu</w:t>
            </w:r>
            <w:r w:rsidRPr="0055532D">
              <w:rPr>
                <w:rFonts w:ascii="Times New Roman" w:hAnsi="Times New Roman"/>
                <w:spacing w:val="-1"/>
                <w:highlight w:val="white"/>
              </w:rPr>
              <w:t>)</w:t>
            </w:r>
            <w:r w:rsidR="009757FB">
              <w:rPr>
                <w:rFonts w:ascii="Times New Roman" w:hAnsi="Times New Roman"/>
                <w:spacing w:val="-1"/>
                <w:highlight w:val="white"/>
              </w:rPr>
              <w:t>;</w:t>
            </w:r>
          </w:p>
          <w:p w14:paraId="304BDBD4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spacing w:val="-1"/>
                <w:highlight w:val="white"/>
              </w:rPr>
              <w:t>układ kierowniczy samochodu ze wspomaganiem</w:t>
            </w:r>
            <w:r w:rsidR="009757FB">
              <w:rPr>
                <w:rFonts w:ascii="Times New Roman" w:hAnsi="Times New Roman"/>
                <w:spacing w:val="-1"/>
                <w:highlight w:val="white"/>
              </w:rPr>
              <w:t>;</w:t>
            </w:r>
          </w:p>
          <w:p w14:paraId="693D2217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spacing w:val="-2"/>
                <w:highlight w:val="white"/>
              </w:rPr>
              <w:t>pojazd wyposażony w układ ABS</w:t>
            </w:r>
            <w:r w:rsidR="009757FB">
              <w:rPr>
                <w:rFonts w:ascii="Times New Roman" w:hAnsi="Times New Roman"/>
                <w:spacing w:val="-2"/>
                <w:highlight w:val="white"/>
              </w:rPr>
              <w:t>;</w:t>
            </w:r>
          </w:p>
          <w:p w14:paraId="6951B088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spacing w:val="-1"/>
                <w:highlight w:val="white"/>
              </w:rPr>
              <w:t xml:space="preserve">zaczep </w:t>
            </w:r>
            <w:r w:rsidRPr="0055532D">
              <w:rPr>
                <w:rFonts w:ascii="Times New Roman" w:hAnsi="Times New Roman"/>
                <w:bCs/>
                <w:spacing w:val="-1"/>
                <w:highlight w:val="white"/>
              </w:rPr>
              <w:t xml:space="preserve">holowniczy typu </w:t>
            </w:r>
            <w:proofErr w:type="spellStart"/>
            <w:r w:rsidRPr="0055532D">
              <w:rPr>
                <w:rFonts w:ascii="Times New Roman" w:hAnsi="Times New Roman"/>
                <w:bCs/>
                <w:spacing w:val="-1"/>
                <w:highlight w:val="white"/>
              </w:rPr>
              <w:t>paszczowego</w:t>
            </w:r>
            <w:proofErr w:type="spellEnd"/>
            <w:r w:rsidRPr="0055532D">
              <w:rPr>
                <w:rFonts w:ascii="Times New Roman" w:hAnsi="Times New Roman"/>
                <w:bCs/>
                <w:spacing w:val="-1"/>
                <w:highlight w:val="white"/>
              </w:rPr>
              <w:t xml:space="preserve"> z tyłu pojazdu służący do holowania przyczepy, wyposażony w </w:t>
            </w:r>
            <w:r w:rsidRPr="0055532D">
              <w:rPr>
                <w:rFonts w:ascii="Times New Roman" w:hAnsi="Times New Roman"/>
                <w:spacing w:val="-1"/>
                <w:highlight w:val="white"/>
              </w:rPr>
              <w:t>złącza pneumatyczne i elektryczne (zaczep posiadający homologację lub znak bezpieczeństwa)</w:t>
            </w:r>
            <w:r w:rsidR="004E08F0">
              <w:rPr>
                <w:rFonts w:ascii="Times New Roman" w:hAnsi="Times New Roman"/>
                <w:spacing w:val="-1"/>
                <w:highlight w:val="white"/>
              </w:rPr>
              <w:t>;</w:t>
            </w:r>
          </w:p>
          <w:p w14:paraId="7DEE4BFC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spacing w:val="-1"/>
                <w:highlight w:val="white"/>
              </w:rPr>
              <w:t xml:space="preserve">zaczep holowniczy </w:t>
            </w:r>
            <w:r w:rsidR="002A5B40">
              <w:rPr>
                <w:rFonts w:ascii="Times New Roman" w:hAnsi="Times New Roman"/>
                <w:spacing w:val="-1"/>
                <w:highlight w:val="white"/>
              </w:rPr>
              <w:t xml:space="preserve">z przodu </w:t>
            </w:r>
            <w:r w:rsidR="002A5B40" w:rsidRPr="0055532D">
              <w:rPr>
                <w:rFonts w:ascii="Times New Roman" w:hAnsi="Times New Roman"/>
                <w:spacing w:val="-1"/>
                <w:highlight w:val="white"/>
              </w:rPr>
              <w:t xml:space="preserve">umożliwiający odholowanie pojazdu </w:t>
            </w:r>
            <w:r w:rsidR="002A5B40">
              <w:rPr>
                <w:rFonts w:ascii="Times New Roman" w:hAnsi="Times New Roman"/>
                <w:spacing w:val="-1"/>
                <w:highlight w:val="white"/>
              </w:rPr>
              <w:t xml:space="preserve">oraz </w:t>
            </w:r>
            <w:r w:rsidRPr="0055532D">
              <w:rPr>
                <w:rFonts w:ascii="Times New Roman" w:hAnsi="Times New Roman"/>
                <w:spacing w:val="-1"/>
                <w:highlight w:val="white"/>
              </w:rPr>
              <w:t>szekle z przodu</w:t>
            </w:r>
            <w:r w:rsidR="002A5B40">
              <w:rPr>
                <w:rFonts w:ascii="Times New Roman" w:hAnsi="Times New Roman"/>
                <w:spacing w:val="-1"/>
                <w:highlight w:val="white"/>
              </w:rPr>
              <w:t xml:space="preserve"> i tyłu pojazdu.</w:t>
            </w:r>
          </w:p>
          <w:p w14:paraId="39E6090B" w14:textId="77777777" w:rsidR="001D4C82" w:rsidRDefault="004E08F0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światła do jazdy dziennej;</w:t>
            </w:r>
          </w:p>
          <w:p w14:paraId="48F5C6A2" w14:textId="77777777" w:rsidR="00DA6CAB" w:rsidRPr="00C67BA1" w:rsidRDefault="00F300EE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światła</w:t>
            </w:r>
            <w:r w:rsidR="00DA6CAB">
              <w:rPr>
                <w:rFonts w:ascii="Times New Roman" w:hAnsi="Times New Roman"/>
                <w:highlight w:val="white"/>
              </w:rPr>
              <w:t xml:space="preserve"> przeciwmgielne z przodu pojazdu.</w:t>
            </w:r>
          </w:p>
        </w:tc>
        <w:tc>
          <w:tcPr>
            <w:tcW w:w="3724" w:type="dxa"/>
          </w:tcPr>
          <w:p w14:paraId="17D21450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50E124DA" w14:textId="77777777" w:rsidTr="0042016C">
        <w:trPr>
          <w:jc w:val="center"/>
        </w:trPr>
        <w:tc>
          <w:tcPr>
            <w:tcW w:w="851" w:type="dxa"/>
            <w:vAlign w:val="center"/>
          </w:tcPr>
          <w:p w14:paraId="584AC8A5" w14:textId="77777777" w:rsidR="001D4C82" w:rsidRPr="0055532D" w:rsidRDefault="001D4C82" w:rsidP="00C37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lastRenderedPageBreak/>
              <w:t>2.5</w:t>
            </w:r>
          </w:p>
        </w:tc>
        <w:tc>
          <w:tcPr>
            <w:tcW w:w="9430" w:type="dxa"/>
            <w:vAlign w:val="center"/>
          </w:tcPr>
          <w:p w14:paraId="48004C44" w14:textId="77777777" w:rsidR="00703F6E" w:rsidRPr="00D0396A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5532D">
              <w:rPr>
                <w:rFonts w:ascii="Times New Roman" w:hAnsi="Times New Roman"/>
              </w:rPr>
              <w:t xml:space="preserve">Samochód z silnikiem wysokoprężnym o zapłonie samoczynnym spełniający wymogi odnośnie czystości spalin normy Euro 6, </w:t>
            </w:r>
            <w:r w:rsidRPr="00703F6E">
              <w:rPr>
                <w:rFonts w:ascii="Times New Roman" w:hAnsi="Times New Roman"/>
                <w:bCs/>
              </w:rPr>
              <w:t xml:space="preserve">o mocy nie mniej </w:t>
            </w:r>
            <w:r w:rsidR="00077EFF">
              <w:rPr>
                <w:rFonts w:ascii="Times New Roman" w:hAnsi="Times New Roman"/>
                <w:bCs/>
              </w:rPr>
              <w:t xml:space="preserve">niż </w:t>
            </w:r>
            <w:r w:rsidRPr="00703F6E">
              <w:rPr>
                <w:rFonts w:ascii="Times New Roman" w:hAnsi="Times New Roman"/>
                <w:bCs/>
              </w:rPr>
              <w:t>213 kW (290KM).</w:t>
            </w:r>
          </w:p>
        </w:tc>
        <w:tc>
          <w:tcPr>
            <w:tcW w:w="3724" w:type="dxa"/>
          </w:tcPr>
          <w:p w14:paraId="4E7A9CE0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192880C3" w14:textId="77777777" w:rsidTr="0042016C">
        <w:trPr>
          <w:trHeight w:val="393"/>
          <w:jc w:val="center"/>
        </w:trPr>
        <w:tc>
          <w:tcPr>
            <w:tcW w:w="851" w:type="dxa"/>
            <w:vAlign w:val="center"/>
          </w:tcPr>
          <w:p w14:paraId="684F931D" w14:textId="77777777" w:rsidR="001D4C82" w:rsidRPr="0055532D" w:rsidRDefault="001D4C82" w:rsidP="00C37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2.6</w:t>
            </w:r>
          </w:p>
        </w:tc>
        <w:tc>
          <w:tcPr>
            <w:tcW w:w="9430" w:type="dxa"/>
            <w:vAlign w:val="center"/>
          </w:tcPr>
          <w:p w14:paraId="4FCBAA28" w14:textId="77777777" w:rsidR="001D4C82" w:rsidRPr="00CC4030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C4030">
              <w:rPr>
                <w:rFonts w:ascii="Times New Roman" w:hAnsi="Times New Roman"/>
              </w:rPr>
              <w:t xml:space="preserve">Samochód wyposażony w </w:t>
            </w:r>
            <w:r w:rsidRPr="00CC4030">
              <w:rPr>
                <w:rFonts w:ascii="Times New Roman" w:hAnsi="Times New Roman"/>
                <w:bCs/>
              </w:rPr>
              <w:t>manualną skrzynię biegów</w:t>
            </w:r>
            <w:r w:rsidR="003F59EE" w:rsidRPr="00CC403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724" w:type="dxa"/>
          </w:tcPr>
          <w:p w14:paraId="534BAC94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58A0181E" w14:textId="77777777" w:rsidTr="0042016C">
        <w:trPr>
          <w:jc w:val="center"/>
        </w:trPr>
        <w:tc>
          <w:tcPr>
            <w:tcW w:w="851" w:type="dxa"/>
            <w:vAlign w:val="center"/>
          </w:tcPr>
          <w:p w14:paraId="41E067E5" w14:textId="77777777" w:rsidR="001D4C82" w:rsidRPr="0055532D" w:rsidRDefault="001D4C82" w:rsidP="00C37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2.7</w:t>
            </w:r>
          </w:p>
        </w:tc>
        <w:tc>
          <w:tcPr>
            <w:tcW w:w="9430" w:type="dxa"/>
            <w:vAlign w:val="center"/>
          </w:tcPr>
          <w:p w14:paraId="58FE98BA" w14:textId="77777777" w:rsidR="004E08F0" w:rsidRPr="004E08F0" w:rsidRDefault="001D4C82" w:rsidP="002974B4">
            <w:pPr>
              <w:widowControl w:val="0"/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/>
              <w:rPr>
                <w:rFonts w:ascii="Times New Roman" w:hAnsi="Times New Roman"/>
                <w:spacing w:val="-1"/>
                <w:highlight w:val="white"/>
              </w:rPr>
            </w:pPr>
            <w:r w:rsidRPr="0055532D">
              <w:rPr>
                <w:rFonts w:ascii="Times New Roman" w:hAnsi="Times New Roman"/>
                <w:bCs/>
                <w:spacing w:val="-3"/>
                <w:highlight w:val="white"/>
              </w:rPr>
              <w:t xml:space="preserve">Kabina </w:t>
            </w:r>
            <w:r w:rsidRPr="0055532D">
              <w:rPr>
                <w:rFonts w:ascii="Times New Roman" w:hAnsi="Times New Roman"/>
                <w:highlight w:val="white"/>
              </w:rPr>
              <w:t xml:space="preserve">czterodrzwiowa, </w:t>
            </w:r>
            <w:r w:rsidRPr="00703F6E">
              <w:rPr>
                <w:rFonts w:ascii="Times New Roman" w:hAnsi="Times New Roman"/>
                <w:bCs/>
                <w:highlight w:val="white"/>
              </w:rPr>
              <w:t>fabrycznie jednomodułowa</w:t>
            </w:r>
            <w:r w:rsidR="004E08F0">
              <w:rPr>
                <w:rFonts w:ascii="Times New Roman" w:hAnsi="Times New Roman"/>
                <w:highlight w:val="white"/>
              </w:rPr>
              <w:t>:</w:t>
            </w:r>
          </w:p>
          <w:p w14:paraId="3A35FDEC" w14:textId="77777777" w:rsidR="001D4C82" w:rsidRPr="004E08F0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4E08F0">
              <w:rPr>
                <w:rFonts w:ascii="Times New Roman" w:hAnsi="Times New Roman"/>
                <w:spacing w:val="-1"/>
                <w:highlight w:val="white"/>
              </w:rPr>
              <w:t>6-osobowa</w:t>
            </w:r>
            <w:r w:rsidR="004E08F0" w:rsidRPr="004E08F0">
              <w:rPr>
                <w:rFonts w:ascii="Times New Roman" w:hAnsi="Times New Roman"/>
                <w:spacing w:val="-1"/>
                <w:highlight w:val="white"/>
              </w:rPr>
              <w:t>,</w:t>
            </w:r>
            <w:r w:rsidRPr="004E08F0">
              <w:rPr>
                <w:rFonts w:ascii="Times New Roman" w:hAnsi="Times New Roman"/>
                <w:spacing w:val="-1"/>
                <w:highlight w:val="white"/>
              </w:rPr>
              <w:t xml:space="preserve"> z układem siedzeń 1+1+4</w:t>
            </w:r>
            <w:r w:rsidR="004E08F0" w:rsidRPr="004E08F0">
              <w:rPr>
                <w:rFonts w:ascii="Times New Roman" w:hAnsi="Times New Roman"/>
                <w:spacing w:val="-1"/>
                <w:highlight w:val="white"/>
              </w:rPr>
              <w:t xml:space="preserve"> usytuowanymi</w:t>
            </w:r>
            <w:r w:rsidR="004E08F0">
              <w:rPr>
                <w:rFonts w:ascii="Times New Roman" w:hAnsi="Times New Roman"/>
                <w:spacing w:val="-1"/>
                <w:highlight w:val="white"/>
              </w:rPr>
              <w:t xml:space="preserve"> przodem do kierunku jazdy;</w:t>
            </w:r>
          </w:p>
          <w:p w14:paraId="445B2538" w14:textId="77777777" w:rsidR="00310EED" w:rsidRPr="0055532D" w:rsidRDefault="00310EED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highlight w:val="white"/>
              </w:rPr>
            </w:pPr>
            <w:r w:rsidRPr="004E08F0">
              <w:rPr>
                <w:rFonts w:ascii="Times New Roman" w:hAnsi="Times New Roman"/>
                <w:spacing w:val="-1"/>
                <w:highlight w:val="white"/>
              </w:rPr>
              <w:t>fotele wyposażone</w:t>
            </w:r>
            <w:r w:rsidRPr="0055532D">
              <w:rPr>
                <w:rFonts w:ascii="Times New Roman" w:hAnsi="Times New Roman"/>
                <w:highlight w:val="white"/>
              </w:rPr>
              <w:t xml:space="preserve"> w bezwładnościowe pasy bezpieczeństwa i zagłówki</w:t>
            </w:r>
            <w:r w:rsidR="004E08F0">
              <w:rPr>
                <w:rFonts w:ascii="Times New Roman" w:hAnsi="Times New Roman"/>
                <w:highlight w:val="white"/>
              </w:rPr>
              <w:t>;</w:t>
            </w:r>
          </w:p>
          <w:p w14:paraId="77AFB10E" w14:textId="77777777" w:rsidR="00310EED" w:rsidRPr="0055532D" w:rsidRDefault="00CC4030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left="166" w:right="-13" w:hanging="166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f</w:t>
            </w:r>
            <w:r w:rsidRPr="0055532D">
              <w:rPr>
                <w:rFonts w:ascii="Times New Roman" w:hAnsi="Times New Roman"/>
                <w:highlight w:val="white"/>
              </w:rPr>
              <w:t>otele</w:t>
            </w:r>
            <w:r w:rsidR="00310EED" w:rsidRPr="0055532D">
              <w:rPr>
                <w:rFonts w:ascii="Times New Roman" w:hAnsi="Times New Roman"/>
                <w:highlight w:val="white"/>
              </w:rPr>
              <w:t xml:space="preserve"> pokryte materiałem </w:t>
            </w:r>
            <w:r w:rsidRPr="0055532D">
              <w:rPr>
                <w:rFonts w:ascii="Times New Roman" w:hAnsi="Times New Roman"/>
                <w:highlight w:val="white"/>
              </w:rPr>
              <w:t>łatwo zmywalnym</w:t>
            </w:r>
            <w:r w:rsidR="00310EED" w:rsidRPr="0055532D">
              <w:rPr>
                <w:rFonts w:ascii="Times New Roman" w:hAnsi="Times New Roman"/>
                <w:highlight w:val="white"/>
              </w:rPr>
              <w:t>, od</w:t>
            </w:r>
            <w:r w:rsidR="004E08F0">
              <w:rPr>
                <w:rFonts w:ascii="Times New Roman" w:hAnsi="Times New Roman"/>
                <w:highlight w:val="white"/>
              </w:rPr>
              <w:t>pornym na rozdarcie i ścieranie;</w:t>
            </w:r>
          </w:p>
          <w:p w14:paraId="2A284C84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spacing w:val="-1"/>
                <w:highlight w:val="white"/>
              </w:rPr>
              <w:t xml:space="preserve">fotel kierowcy co najmniej z regulacją odległości i pochylenia oparcia, z </w:t>
            </w:r>
            <w:r w:rsidR="004E08F0">
              <w:rPr>
                <w:rFonts w:ascii="Times New Roman" w:hAnsi="Times New Roman"/>
                <w:highlight w:val="white"/>
              </w:rPr>
              <w:t>regulacją wysokości;</w:t>
            </w:r>
          </w:p>
          <w:p w14:paraId="670C231E" w14:textId="77777777" w:rsidR="005E4687" w:rsidRPr="005E4687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highlight w:val="white"/>
              </w:rPr>
            </w:pPr>
            <w:r w:rsidRPr="00BB4F0C">
              <w:rPr>
                <w:rFonts w:ascii="Times New Roman" w:hAnsi="Times New Roman"/>
                <w:highlight w:val="white"/>
              </w:rPr>
              <w:t xml:space="preserve">fotel </w:t>
            </w:r>
            <w:r w:rsidR="00CC4030" w:rsidRPr="00BB4F0C">
              <w:rPr>
                <w:rFonts w:ascii="Times New Roman" w:hAnsi="Times New Roman"/>
                <w:highlight w:val="white"/>
              </w:rPr>
              <w:t>dowódcy, co</w:t>
            </w:r>
            <w:r w:rsidRPr="00BB4F0C">
              <w:rPr>
                <w:rFonts w:ascii="Times New Roman" w:hAnsi="Times New Roman"/>
                <w:highlight w:val="white"/>
              </w:rPr>
              <w:t xml:space="preserve"> najmniej </w:t>
            </w:r>
            <w:r w:rsidRPr="00BB4F0C">
              <w:rPr>
                <w:rFonts w:ascii="Times New Roman" w:hAnsi="Times New Roman"/>
                <w:spacing w:val="-1"/>
                <w:highlight w:val="white"/>
              </w:rPr>
              <w:t>z regulacją odległości</w:t>
            </w:r>
            <w:r w:rsidRPr="00BB4F0C">
              <w:rPr>
                <w:rFonts w:ascii="Times New Roman" w:hAnsi="Times New Roman"/>
                <w:highlight w:val="white"/>
              </w:rPr>
              <w:t xml:space="preserve"> </w:t>
            </w:r>
            <w:r w:rsidR="005E4687" w:rsidRPr="0055532D">
              <w:rPr>
                <w:rFonts w:ascii="Times New Roman" w:hAnsi="Times New Roman"/>
                <w:spacing w:val="-1"/>
                <w:highlight w:val="white"/>
              </w:rPr>
              <w:t>i pochylenia oparcia</w:t>
            </w:r>
            <w:r w:rsidR="005E4687">
              <w:rPr>
                <w:rFonts w:ascii="Times New Roman" w:hAnsi="Times New Roman"/>
                <w:spacing w:val="-1"/>
                <w:highlight w:val="white"/>
              </w:rPr>
              <w:t>.</w:t>
            </w:r>
          </w:p>
          <w:p w14:paraId="57AC1475" w14:textId="77777777" w:rsidR="001D4C82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left="166" w:right="-13" w:hanging="166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siedzisko dla załogi w tylnym przedziale kabiny wyposażone w uchwyty do mocowania 4 aparatów oddechowych, z konstrukcją uniemożliwiającą przypadkowe odblokowanie aparatów, z możliwością odblokowania każdego aparatu indywidualnie i możliwością uzyskanie płaskiego i bezpiecznego oparcia w przypadku braku aparatu w uchwycie, mocowania do aparatów powinny być wykonane w taki sposób, aby po umieszczeniu w nich aparatów powietrznych nie o</w:t>
            </w:r>
            <w:r w:rsidR="00077601">
              <w:rPr>
                <w:rFonts w:ascii="Times New Roman" w:hAnsi="Times New Roman"/>
                <w:highlight w:val="white"/>
              </w:rPr>
              <w:t xml:space="preserve">graniczały szerokości siedziska </w:t>
            </w:r>
            <w:r w:rsidRPr="0055532D">
              <w:rPr>
                <w:rFonts w:ascii="Times New Roman" w:hAnsi="Times New Roman"/>
                <w:highlight w:val="white"/>
              </w:rPr>
              <w:t xml:space="preserve">w stopniu </w:t>
            </w:r>
            <w:r>
              <w:rPr>
                <w:rFonts w:ascii="Times New Roman" w:hAnsi="Times New Roman"/>
                <w:highlight w:val="white"/>
              </w:rPr>
              <w:t>utrudniającym</w:t>
            </w:r>
            <w:r w:rsidR="00077601">
              <w:rPr>
                <w:rFonts w:ascii="Times New Roman" w:hAnsi="Times New Roman"/>
                <w:highlight w:val="white"/>
              </w:rPr>
              <w:t xml:space="preserve"> komfortowy przejazd załogi;</w:t>
            </w:r>
          </w:p>
          <w:p w14:paraId="7F99AF2E" w14:textId="77777777" w:rsidR="005E4687" w:rsidRPr="0055532D" w:rsidRDefault="002C0BA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left="166" w:right="-13" w:hanging="166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2 </w:t>
            </w:r>
            <w:r w:rsidR="005E4687">
              <w:rPr>
                <w:rFonts w:ascii="Times New Roman" w:hAnsi="Times New Roman"/>
                <w:highlight w:val="white"/>
              </w:rPr>
              <w:t>uchwyty na aparaty odde</w:t>
            </w:r>
            <w:r w:rsidR="009842E2">
              <w:rPr>
                <w:rFonts w:ascii="Times New Roman" w:hAnsi="Times New Roman"/>
                <w:highlight w:val="white"/>
              </w:rPr>
              <w:t>chowe zamontowane</w:t>
            </w:r>
            <w:r w:rsidR="005E4687">
              <w:rPr>
                <w:rFonts w:ascii="Times New Roman" w:hAnsi="Times New Roman"/>
                <w:highlight w:val="white"/>
              </w:rPr>
              <w:t xml:space="preserve"> </w:t>
            </w:r>
            <w:r w:rsidR="009842E2">
              <w:rPr>
                <w:rFonts w:ascii="Times New Roman" w:hAnsi="Times New Roman"/>
                <w:highlight w:val="white"/>
              </w:rPr>
              <w:t xml:space="preserve">za </w:t>
            </w:r>
            <w:r w:rsidR="005E4687">
              <w:rPr>
                <w:rFonts w:ascii="Times New Roman" w:hAnsi="Times New Roman"/>
                <w:highlight w:val="white"/>
              </w:rPr>
              <w:t>fotelem kierowcy i fotelem dowódcy, w taki sposób</w:t>
            </w:r>
            <w:r w:rsidR="00756764">
              <w:rPr>
                <w:rFonts w:ascii="Times New Roman" w:hAnsi="Times New Roman"/>
                <w:highlight w:val="white"/>
              </w:rPr>
              <w:t xml:space="preserve">, aby </w:t>
            </w:r>
            <w:r w:rsidR="00C8217E">
              <w:rPr>
                <w:rFonts w:ascii="Times New Roman" w:hAnsi="Times New Roman"/>
                <w:highlight w:val="white"/>
              </w:rPr>
              <w:t>w jak najmniejszym stopniu ograniczały przestrzeń</w:t>
            </w:r>
            <w:r w:rsidR="00756764">
              <w:rPr>
                <w:rFonts w:ascii="Times New Roman" w:hAnsi="Times New Roman"/>
                <w:highlight w:val="white"/>
              </w:rPr>
              <w:t xml:space="preserve"> dla załogi w tylnym przedziale kabiny;</w:t>
            </w:r>
          </w:p>
          <w:p w14:paraId="45E28061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left="166" w:right="-13" w:hanging="166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konstrukcja mocowań aparatów umożliwiająca mocowanie aparatów oddechowych dostępny</w:t>
            </w:r>
            <w:r w:rsidR="00077601">
              <w:rPr>
                <w:rFonts w:ascii="Times New Roman" w:hAnsi="Times New Roman"/>
                <w:highlight w:val="white"/>
              </w:rPr>
              <w:t>ch w sprzedaży na terenie kraju;</w:t>
            </w:r>
          </w:p>
          <w:p w14:paraId="1D63EF11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 xml:space="preserve">indywidualne </w:t>
            </w:r>
            <w:r w:rsidR="00077601">
              <w:rPr>
                <w:rFonts w:ascii="Times New Roman" w:hAnsi="Times New Roman"/>
                <w:highlight w:val="white"/>
              </w:rPr>
              <w:t>oświetlenie nad fotelem dowódcy;</w:t>
            </w:r>
          </w:p>
          <w:p w14:paraId="1DD7333F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indywidualne oświetl</w:t>
            </w:r>
            <w:r w:rsidR="00077601">
              <w:rPr>
                <w:rFonts w:ascii="Times New Roman" w:hAnsi="Times New Roman"/>
                <w:highlight w:val="white"/>
              </w:rPr>
              <w:t>enie w tylnym przedziale kabiny;</w:t>
            </w:r>
          </w:p>
          <w:p w14:paraId="63D5CA15" w14:textId="77777777" w:rsidR="001D4C82" w:rsidRPr="00C67BA1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</w:tabs>
              <w:autoSpaceDE w:val="0"/>
              <w:autoSpaceDN w:val="0"/>
              <w:adjustRightInd w:val="0"/>
              <w:spacing w:line="250" w:lineRule="atLeast"/>
              <w:ind w:right="-4"/>
              <w:rPr>
                <w:rFonts w:ascii="Times New Roman" w:hAnsi="Times New Roman"/>
                <w:highlight w:val="white"/>
                <w:lang w:val="en-US"/>
              </w:rPr>
            </w:pPr>
            <w:r w:rsidRPr="00C67BA1">
              <w:rPr>
                <w:rFonts w:ascii="Times New Roman" w:hAnsi="Times New Roman"/>
                <w:spacing w:val="-2"/>
                <w:highlight w:val="white"/>
                <w:lang w:val="en-US"/>
              </w:rPr>
              <w:t>centralny zamek</w:t>
            </w:r>
            <w:r w:rsidR="00077601">
              <w:rPr>
                <w:rFonts w:ascii="Times New Roman" w:hAnsi="Times New Roman"/>
                <w:spacing w:val="-2"/>
                <w:highlight w:val="white"/>
                <w:lang w:val="en-US"/>
              </w:rPr>
              <w:t>;</w:t>
            </w:r>
          </w:p>
          <w:p w14:paraId="1BB66B70" w14:textId="77777777" w:rsidR="001D4C82" w:rsidRPr="00C67BA1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highlight w:val="white"/>
              </w:rPr>
            </w:pPr>
            <w:r w:rsidRPr="00C67BA1">
              <w:rPr>
                <w:rFonts w:ascii="Times New Roman" w:hAnsi="Times New Roman"/>
                <w:highlight w:val="white"/>
              </w:rPr>
              <w:t>system ogrzewa</w:t>
            </w:r>
            <w:r w:rsidR="00077601">
              <w:rPr>
                <w:rFonts w:ascii="Times New Roman" w:hAnsi="Times New Roman"/>
                <w:highlight w:val="white"/>
              </w:rPr>
              <w:t>nia niezależny od pracy silnika;</w:t>
            </w:r>
          </w:p>
          <w:p w14:paraId="40445911" w14:textId="77777777" w:rsidR="001D4C82" w:rsidRPr="00C67BA1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highlight w:val="white"/>
              </w:rPr>
            </w:pPr>
            <w:r w:rsidRPr="00C67BA1">
              <w:rPr>
                <w:rFonts w:ascii="Times New Roman" w:hAnsi="Times New Roman"/>
                <w:highlight w:val="white"/>
                <w:lang w:val="en-US"/>
              </w:rPr>
              <w:t>fabryczny uk</w:t>
            </w:r>
            <w:r w:rsidR="00077601">
              <w:rPr>
                <w:rFonts w:ascii="Times New Roman" w:hAnsi="Times New Roman"/>
                <w:highlight w:val="white"/>
              </w:rPr>
              <w:t>ład klimatyzacji;</w:t>
            </w:r>
          </w:p>
          <w:p w14:paraId="1919AF8E" w14:textId="77777777" w:rsidR="001D4C82" w:rsidRPr="0055532D" w:rsidRDefault="00077601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highlight w:val="white"/>
                <w:lang w:val="en-US"/>
              </w:rPr>
            </w:pPr>
            <w:r>
              <w:rPr>
                <w:rFonts w:ascii="Times New Roman" w:hAnsi="Times New Roman"/>
                <w:highlight w:val="white"/>
                <w:lang w:val="en-US"/>
              </w:rPr>
              <w:t>klapa wentylacyjna w dachu;</w:t>
            </w:r>
          </w:p>
          <w:p w14:paraId="09708DEA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spacing w:val="-1"/>
                <w:highlight w:val="white"/>
              </w:rPr>
              <w:t>radio sam</w:t>
            </w:r>
            <w:r w:rsidR="00077601">
              <w:rPr>
                <w:rFonts w:ascii="Times New Roman" w:hAnsi="Times New Roman"/>
                <w:spacing w:val="-1"/>
                <w:highlight w:val="white"/>
              </w:rPr>
              <w:t>ochodowe oraz</w:t>
            </w:r>
            <w:r w:rsidRPr="0055532D">
              <w:rPr>
                <w:rFonts w:ascii="Times New Roman" w:hAnsi="Times New Roman"/>
                <w:spacing w:val="-1"/>
                <w:highlight w:val="white"/>
              </w:rPr>
              <w:t xml:space="preserve"> instalacją antenową i głośnikową</w:t>
            </w:r>
            <w:r w:rsidR="00077601">
              <w:rPr>
                <w:rFonts w:ascii="Times New Roman" w:hAnsi="Times New Roman"/>
                <w:spacing w:val="-1"/>
                <w:highlight w:val="white"/>
              </w:rPr>
              <w:t>;</w:t>
            </w:r>
          </w:p>
          <w:p w14:paraId="3E010DBE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spacing w:val="-1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na desce rozdzielczej zamontowane gniazdo 12V</w:t>
            </w:r>
            <w:r w:rsidR="00077601">
              <w:rPr>
                <w:rFonts w:ascii="Times New Roman" w:hAnsi="Times New Roman"/>
                <w:highlight w:val="white"/>
              </w:rPr>
              <w:t>;</w:t>
            </w:r>
          </w:p>
          <w:p w14:paraId="497913A8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spacing w:val="-1"/>
                <w:highlight w:val="white"/>
              </w:rPr>
            </w:pPr>
            <w:r w:rsidRPr="0055532D">
              <w:rPr>
                <w:rFonts w:ascii="Times New Roman" w:hAnsi="Times New Roman"/>
                <w:spacing w:val="-1"/>
                <w:highlight w:val="white"/>
              </w:rPr>
              <w:t>zewnętrzna osłona przeciwsłoneczna z przodu dachu kabiny;</w:t>
            </w:r>
          </w:p>
          <w:p w14:paraId="44F3E182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left="166" w:right="-13" w:hanging="166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reflektor ręczny (szperacz) do oświetlania numerów budynków zainstalowany w kabinie, zasilany z in</w:t>
            </w:r>
            <w:r w:rsidR="00077601">
              <w:rPr>
                <w:rFonts w:ascii="Times New Roman" w:hAnsi="Times New Roman"/>
                <w:highlight w:val="white"/>
              </w:rPr>
              <w:t>stalacji elektrycznej samochodu;</w:t>
            </w:r>
          </w:p>
          <w:p w14:paraId="5B1F0B05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left="166" w:right="-13" w:hanging="166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spacing w:val="-1"/>
                <w:highlight w:val="white"/>
              </w:rPr>
              <w:t>uchwyt poprzeczny dla załogi</w:t>
            </w:r>
            <w:r w:rsidR="00077601">
              <w:rPr>
                <w:rFonts w:ascii="Times New Roman" w:hAnsi="Times New Roman"/>
                <w:spacing w:val="-1"/>
                <w:highlight w:val="white"/>
              </w:rPr>
              <w:t>,</w:t>
            </w:r>
            <w:r w:rsidRPr="0055532D">
              <w:rPr>
                <w:rFonts w:ascii="Times New Roman" w:hAnsi="Times New Roman"/>
                <w:spacing w:val="-1"/>
                <w:highlight w:val="white"/>
              </w:rPr>
              <w:t xml:space="preserve"> zamontowany za siedzeniami </w:t>
            </w:r>
            <w:r w:rsidR="00077601" w:rsidRPr="0055532D">
              <w:rPr>
                <w:rFonts w:ascii="Times New Roman" w:hAnsi="Times New Roman"/>
                <w:spacing w:val="-1"/>
                <w:highlight w:val="white"/>
              </w:rPr>
              <w:t xml:space="preserve">kierowcy </w:t>
            </w:r>
            <w:r w:rsidR="00077601">
              <w:rPr>
                <w:rFonts w:ascii="Times New Roman" w:hAnsi="Times New Roman"/>
                <w:spacing w:val="-1"/>
                <w:highlight w:val="white"/>
              </w:rPr>
              <w:t xml:space="preserve">i </w:t>
            </w:r>
            <w:r w:rsidRPr="0055532D">
              <w:rPr>
                <w:rFonts w:ascii="Times New Roman" w:hAnsi="Times New Roman"/>
                <w:spacing w:val="-1"/>
                <w:highlight w:val="white"/>
              </w:rPr>
              <w:t>dowódcy</w:t>
            </w:r>
            <w:r w:rsidR="00077601">
              <w:rPr>
                <w:rFonts w:ascii="Times New Roman" w:hAnsi="Times New Roman"/>
                <w:spacing w:val="-1"/>
              </w:rPr>
              <w:t>;</w:t>
            </w:r>
          </w:p>
          <w:p w14:paraId="50F6B401" w14:textId="77777777" w:rsidR="001D4C82" w:rsidRPr="0055532D" w:rsidRDefault="001D4C82" w:rsidP="002974B4">
            <w:pPr>
              <w:widowControl w:val="0"/>
              <w:numPr>
                <w:ilvl w:val="0"/>
                <w:numId w:val="1"/>
              </w:numPr>
              <w:tabs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left="166" w:right="-13" w:hanging="166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podłoga kabiny w wykonaniu antypoślizgowym.</w:t>
            </w:r>
          </w:p>
        </w:tc>
        <w:tc>
          <w:tcPr>
            <w:tcW w:w="3724" w:type="dxa"/>
          </w:tcPr>
          <w:p w14:paraId="23646780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DE36ADF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887D0E3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D65998A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DC00D64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1BCE6908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 </w:t>
            </w:r>
          </w:p>
        </w:tc>
      </w:tr>
      <w:tr w:rsidR="001D4C82" w:rsidRPr="0055532D" w14:paraId="13A10C70" w14:textId="77777777" w:rsidTr="0042016C">
        <w:trPr>
          <w:jc w:val="center"/>
        </w:trPr>
        <w:tc>
          <w:tcPr>
            <w:tcW w:w="851" w:type="dxa"/>
            <w:vAlign w:val="center"/>
          </w:tcPr>
          <w:p w14:paraId="10CA2A4B" w14:textId="77777777" w:rsidR="001D4C82" w:rsidRPr="0055532D" w:rsidRDefault="001D4C82" w:rsidP="007F6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2.8</w:t>
            </w:r>
          </w:p>
        </w:tc>
        <w:tc>
          <w:tcPr>
            <w:tcW w:w="9430" w:type="dxa"/>
            <w:vAlign w:val="center"/>
          </w:tcPr>
          <w:p w14:paraId="36C5283C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color w:val="000000"/>
              </w:rPr>
              <w:t xml:space="preserve">Samochód wyposażony w podgrzewane i elektrycznie sterowane lusterka zewnętrzne boczne oraz w lusterka: rampowe krawężnikowe z prawej strony i rampowe dojazdowe przednie. Dopuszcza się pojazd z elektrycznie sterowanymi i podgrzewanymi lusterkami bocznymi oraz lusterkami rampowymi </w:t>
            </w:r>
            <w:r w:rsidRPr="0055532D">
              <w:rPr>
                <w:rFonts w:ascii="Times New Roman" w:hAnsi="Times New Roman"/>
                <w:color w:val="000000"/>
              </w:rPr>
              <w:lastRenderedPageBreak/>
              <w:t>sterowanymi manualnie, bez podgrzewania.</w:t>
            </w:r>
          </w:p>
        </w:tc>
        <w:tc>
          <w:tcPr>
            <w:tcW w:w="3724" w:type="dxa"/>
          </w:tcPr>
          <w:p w14:paraId="44A546FC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D4C82" w:rsidRPr="0055532D" w14:paraId="350F36B0" w14:textId="77777777" w:rsidTr="0042016C">
        <w:trPr>
          <w:jc w:val="center"/>
        </w:trPr>
        <w:tc>
          <w:tcPr>
            <w:tcW w:w="851" w:type="dxa"/>
            <w:vAlign w:val="center"/>
          </w:tcPr>
          <w:p w14:paraId="2466E4D4" w14:textId="77777777" w:rsidR="001D4C82" w:rsidRPr="0055532D" w:rsidRDefault="001D4C82" w:rsidP="007F6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2.9</w:t>
            </w:r>
          </w:p>
        </w:tc>
        <w:tc>
          <w:tcPr>
            <w:tcW w:w="9430" w:type="dxa"/>
            <w:vAlign w:val="center"/>
          </w:tcPr>
          <w:p w14:paraId="1A655F14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532D">
              <w:rPr>
                <w:rFonts w:ascii="Times New Roman" w:hAnsi="Times New Roman"/>
                <w:color w:val="000000"/>
              </w:rPr>
              <w:t>Samochód wyposażony w elektrycznie podnoszone i opuszczane szyby boczne</w:t>
            </w:r>
            <w:r w:rsidR="00077EFF">
              <w:rPr>
                <w:rFonts w:ascii="Times New Roman" w:hAnsi="Times New Roman"/>
                <w:color w:val="000000"/>
              </w:rPr>
              <w:t xml:space="preserve"> po stronie kierowcy i dowódcy</w:t>
            </w:r>
            <w:r w:rsidRPr="0055532D">
              <w:rPr>
                <w:rFonts w:ascii="Times New Roman" w:hAnsi="Times New Roman"/>
                <w:color w:val="000000"/>
              </w:rPr>
              <w:t xml:space="preserve"> oraz w części załogowej.</w:t>
            </w:r>
            <w:r w:rsidR="00077EFF">
              <w:rPr>
                <w:rFonts w:ascii="Times New Roman" w:hAnsi="Times New Roman"/>
                <w:color w:val="000000"/>
              </w:rPr>
              <w:t xml:space="preserve"> </w:t>
            </w:r>
            <w:r w:rsidR="00077EFF" w:rsidRPr="0055532D">
              <w:rPr>
                <w:rFonts w:ascii="Times New Roman" w:hAnsi="Times New Roman"/>
                <w:color w:val="000000"/>
              </w:rPr>
              <w:t xml:space="preserve">Dopuszcza się pojazd z </w:t>
            </w:r>
            <w:r w:rsidR="00077EFF">
              <w:rPr>
                <w:rFonts w:ascii="Times New Roman" w:hAnsi="Times New Roman"/>
                <w:color w:val="000000"/>
              </w:rPr>
              <w:t>elektrycznie podnoszonymi i opuszczanymi szybami bocznymi</w:t>
            </w:r>
            <w:r w:rsidR="00077EFF" w:rsidRPr="00077EFF">
              <w:rPr>
                <w:rFonts w:ascii="Times New Roman" w:hAnsi="Times New Roman"/>
                <w:color w:val="000000"/>
              </w:rPr>
              <w:t xml:space="preserve"> po stronie kierowcy i dowódcy </w:t>
            </w:r>
            <w:r w:rsidR="00077EFF">
              <w:rPr>
                <w:rFonts w:ascii="Times New Roman" w:hAnsi="Times New Roman"/>
                <w:color w:val="000000"/>
              </w:rPr>
              <w:t>oraz ręcznie podnoszonymi i opuszczanymi szybami bocznymi</w:t>
            </w:r>
            <w:r w:rsidR="00077EFF" w:rsidRPr="0055532D">
              <w:rPr>
                <w:rFonts w:ascii="Times New Roman" w:hAnsi="Times New Roman"/>
                <w:color w:val="000000"/>
              </w:rPr>
              <w:t xml:space="preserve"> w części załogowej.</w:t>
            </w:r>
          </w:p>
        </w:tc>
        <w:tc>
          <w:tcPr>
            <w:tcW w:w="3724" w:type="dxa"/>
          </w:tcPr>
          <w:p w14:paraId="3DFD2F5F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D4C82" w:rsidRPr="0055532D" w14:paraId="6B0F9A69" w14:textId="77777777" w:rsidTr="0042016C">
        <w:trPr>
          <w:jc w:val="center"/>
        </w:trPr>
        <w:tc>
          <w:tcPr>
            <w:tcW w:w="851" w:type="dxa"/>
            <w:vAlign w:val="center"/>
          </w:tcPr>
          <w:p w14:paraId="23B1DC59" w14:textId="77777777" w:rsidR="001D4C82" w:rsidRPr="00077EFF" w:rsidRDefault="001D4C82" w:rsidP="007F6D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7EFF">
              <w:rPr>
                <w:rFonts w:ascii="Times New Roman" w:hAnsi="Times New Roman"/>
              </w:rPr>
              <w:t>2.10</w:t>
            </w:r>
          </w:p>
        </w:tc>
        <w:tc>
          <w:tcPr>
            <w:tcW w:w="9430" w:type="dxa"/>
            <w:vAlign w:val="center"/>
          </w:tcPr>
          <w:p w14:paraId="795F1713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Samochód wyposażony w instalację antenową</w:t>
            </w:r>
            <w:r w:rsidR="00663D07">
              <w:rPr>
                <w:rFonts w:ascii="Times New Roman" w:hAnsi="Times New Roman"/>
              </w:rPr>
              <w:t xml:space="preserve"> i elektryczną</w:t>
            </w:r>
            <w:r w:rsidRPr="0055532D">
              <w:rPr>
                <w:rFonts w:ascii="Times New Roman" w:hAnsi="Times New Roman"/>
              </w:rPr>
              <w:t xml:space="preserve"> w sposób zapewniający użytkowanie radiotelefonu przewoźnego w sieci radiowej PSP zgodnie z aktu</w:t>
            </w:r>
            <w:r w:rsidR="00E6209A">
              <w:rPr>
                <w:rFonts w:ascii="Times New Roman" w:hAnsi="Times New Roman"/>
              </w:rPr>
              <w:t>alnie obowiązującymi przepisami.</w:t>
            </w:r>
          </w:p>
          <w:p w14:paraId="50051E73" w14:textId="77777777" w:rsidR="001D4C82" w:rsidRPr="00CA48AF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A48AF">
              <w:rPr>
                <w:rFonts w:ascii="Times New Roman" w:hAnsi="Times New Roman"/>
              </w:rPr>
              <w:t xml:space="preserve">W kabinie kierowcy Wykonawca zamontuje radiotelefon przewoźny </w:t>
            </w:r>
            <w:r w:rsidR="00643D45" w:rsidRPr="00CA48AF">
              <w:rPr>
                <w:rFonts w:ascii="Times New Roman" w:hAnsi="Times New Roman"/>
              </w:rPr>
              <w:t xml:space="preserve">Motorolla zaprogramowany wg częstotliwości </w:t>
            </w:r>
            <w:r w:rsidRPr="00CA48AF">
              <w:rPr>
                <w:rFonts w:ascii="Times New Roman" w:hAnsi="Times New Roman"/>
              </w:rPr>
              <w:t>dostarczony</w:t>
            </w:r>
            <w:r w:rsidR="00643D45" w:rsidRPr="00CA48AF">
              <w:rPr>
                <w:rFonts w:ascii="Times New Roman" w:hAnsi="Times New Roman"/>
              </w:rPr>
              <w:t>ch</w:t>
            </w:r>
            <w:r w:rsidRPr="00CA48AF">
              <w:rPr>
                <w:rFonts w:ascii="Times New Roman" w:hAnsi="Times New Roman"/>
              </w:rPr>
              <w:t xml:space="preserve"> przez Zamawiającego w trakcie realizacji zamówienia.</w:t>
            </w:r>
          </w:p>
        </w:tc>
        <w:tc>
          <w:tcPr>
            <w:tcW w:w="3724" w:type="dxa"/>
          </w:tcPr>
          <w:p w14:paraId="6F6E0701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D4C82" w:rsidRPr="0055532D" w14:paraId="74378316" w14:textId="77777777" w:rsidTr="0042016C">
        <w:trPr>
          <w:jc w:val="center"/>
        </w:trPr>
        <w:tc>
          <w:tcPr>
            <w:tcW w:w="851" w:type="dxa"/>
            <w:vAlign w:val="center"/>
          </w:tcPr>
          <w:p w14:paraId="50A3A175" w14:textId="77777777" w:rsidR="001D4C82" w:rsidRPr="0055532D" w:rsidRDefault="001D4C82" w:rsidP="00D20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2.11</w:t>
            </w:r>
          </w:p>
        </w:tc>
        <w:tc>
          <w:tcPr>
            <w:tcW w:w="9430" w:type="dxa"/>
            <w:vAlign w:val="center"/>
          </w:tcPr>
          <w:p w14:paraId="3075F453" w14:textId="77777777" w:rsidR="001D4C82" w:rsidRPr="0055532D" w:rsidRDefault="001D4C82" w:rsidP="002974B4">
            <w:pPr>
              <w:widowControl w:val="0"/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spacing w:val="-1"/>
              </w:rPr>
            </w:pPr>
            <w:r w:rsidRPr="0055532D">
              <w:rPr>
                <w:rFonts w:ascii="Times New Roman" w:hAnsi="Times New Roman"/>
                <w:spacing w:val="-1"/>
              </w:rPr>
              <w:t>W kabinie kierowcy zamontowana na stałe podstawa z przygotowaną instalacją do montażu ładowarek latarek i radiotelefonów przenośnych.</w:t>
            </w:r>
          </w:p>
          <w:p w14:paraId="382AE06E" w14:textId="77777777" w:rsidR="001D4C82" w:rsidRPr="0055532D" w:rsidRDefault="001D4C82" w:rsidP="002974B4">
            <w:pPr>
              <w:widowControl w:val="0"/>
              <w:tabs>
                <w:tab w:val="left" w:pos="1051"/>
                <w:tab w:val="left" w:pos="9533"/>
              </w:tabs>
              <w:autoSpaceDE w:val="0"/>
              <w:autoSpaceDN w:val="0"/>
              <w:adjustRightInd w:val="0"/>
              <w:spacing w:line="254" w:lineRule="atLeast"/>
              <w:ind w:right="-13"/>
              <w:rPr>
                <w:rFonts w:ascii="Times New Roman" w:hAnsi="Times New Roman"/>
                <w:spacing w:val="-1"/>
              </w:rPr>
            </w:pPr>
            <w:r w:rsidRPr="0055532D">
              <w:rPr>
                <w:rFonts w:ascii="Times New Roman" w:hAnsi="Times New Roman"/>
                <w:spacing w:val="-1"/>
              </w:rPr>
              <w:t xml:space="preserve">Podstawa posiadająca </w:t>
            </w:r>
            <w:r w:rsidRPr="0055532D">
              <w:rPr>
                <w:rFonts w:ascii="Times New Roman" w:hAnsi="Times New Roman"/>
                <w:highlight w:val="white"/>
              </w:rPr>
              <w:t>co najmniej dwa gniazda zasilania USB 5V (dopuszcza się zamontowanie gniazd USB na desce rozdzielczej</w:t>
            </w:r>
            <w:r w:rsidRPr="0055532D">
              <w:rPr>
                <w:rFonts w:ascii="Times New Roman" w:hAnsi="Times New Roman"/>
              </w:rPr>
              <w:t>).</w:t>
            </w:r>
          </w:p>
          <w:p w14:paraId="5FF0B25A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spacing w:val="-1"/>
              </w:rPr>
              <w:t xml:space="preserve">Instalacja posiadająca dodatkowy wyłącznik </w:t>
            </w:r>
            <w:r w:rsidRPr="0055532D">
              <w:rPr>
                <w:rFonts w:ascii="Times New Roman" w:hAnsi="Times New Roman"/>
              </w:rPr>
              <w:t>zabezpieczający przed nadmiernym rozładowaniem akumulatorów samochodu.</w:t>
            </w:r>
          </w:p>
          <w:p w14:paraId="2FF71118" w14:textId="77777777" w:rsidR="00436864" w:rsidRPr="00446B00" w:rsidRDefault="002E1F67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Wykonawca</w:t>
            </w:r>
            <w:r w:rsidR="00381EE3" w:rsidRPr="00446B00">
              <w:rPr>
                <w:rFonts w:ascii="Times New Roman" w:hAnsi="Times New Roman"/>
              </w:rPr>
              <w:t xml:space="preserve"> </w:t>
            </w:r>
            <w:r w:rsidR="00156D46">
              <w:rPr>
                <w:rFonts w:ascii="Times New Roman" w:hAnsi="Times New Roman"/>
              </w:rPr>
              <w:t xml:space="preserve">dostarczy i </w:t>
            </w:r>
            <w:r w:rsidR="00381EE3">
              <w:rPr>
                <w:rFonts w:ascii="Times New Roman" w:hAnsi="Times New Roman"/>
              </w:rPr>
              <w:t xml:space="preserve">zamontuje na podstawie </w:t>
            </w:r>
            <w:r w:rsidR="00436864">
              <w:rPr>
                <w:rFonts w:ascii="Times New Roman" w:hAnsi="Times New Roman"/>
              </w:rPr>
              <w:t>4</w:t>
            </w:r>
            <w:r w:rsidR="001D4C82" w:rsidRPr="00446B00">
              <w:rPr>
                <w:rFonts w:ascii="Times New Roman" w:hAnsi="Times New Roman"/>
              </w:rPr>
              <w:t xml:space="preserve"> ładowarki do radiotelefonów </w:t>
            </w:r>
            <w:r w:rsidR="00436864">
              <w:rPr>
                <w:rFonts w:ascii="Times New Roman" w:hAnsi="Times New Roman"/>
              </w:rPr>
              <w:t>przenośnych oraz 2 ładowarki do latarek</w:t>
            </w:r>
            <w:r w:rsidR="00156D46">
              <w:rPr>
                <w:rFonts w:ascii="Times New Roman" w:hAnsi="Times New Roman"/>
              </w:rPr>
              <w:t>.</w:t>
            </w:r>
          </w:p>
          <w:p w14:paraId="34579CDD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spacing w:val="-1"/>
              </w:rPr>
              <w:t xml:space="preserve">Modele radiotelefonów przenośnych </w:t>
            </w:r>
            <w:r w:rsidR="00436864">
              <w:rPr>
                <w:rFonts w:ascii="Times New Roman" w:hAnsi="Times New Roman"/>
                <w:spacing w:val="-1"/>
              </w:rPr>
              <w:t xml:space="preserve">oraz latarek </w:t>
            </w:r>
            <w:r w:rsidRPr="0055532D">
              <w:rPr>
                <w:rFonts w:ascii="Times New Roman" w:hAnsi="Times New Roman"/>
                <w:spacing w:val="-1"/>
              </w:rPr>
              <w:t>podane przez Zamawiającego w trakcie realizacji zamówienia.</w:t>
            </w:r>
          </w:p>
        </w:tc>
        <w:tc>
          <w:tcPr>
            <w:tcW w:w="3724" w:type="dxa"/>
            <w:vAlign w:val="center"/>
          </w:tcPr>
          <w:p w14:paraId="20298747" w14:textId="77777777" w:rsidR="001D4C82" w:rsidRPr="0055532D" w:rsidRDefault="001D4C82" w:rsidP="00E54FC2">
            <w:pPr>
              <w:widowControl w:val="0"/>
              <w:tabs>
                <w:tab w:val="left" w:pos="36"/>
              </w:tabs>
              <w:autoSpaceDE w:val="0"/>
              <w:autoSpaceDN w:val="0"/>
              <w:adjustRightInd w:val="0"/>
              <w:ind w:left="36" w:hanging="36"/>
              <w:jc w:val="both"/>
              <w:rPr>
                <w:rFonts w:ascii="Times New Roman" w:hAnsi="Times New Roman"/>
              </w:rPr>
            </w:pPr>
          </w:p>
        </w:tc>
      </w:tr>
      <w:tr w:rsidR="001D4C82" w:rsidRPr="0055532D" w14:paraId="0465C7A7" w14:textId="77777777" w:rsidTr="0042016C">
        <w:trPr>
          <w:jc w:val="center"/>
        </w:trPr>
        <w:tc>
          <w:tcPr>
            <w:tcW w:w="851" w:type="dxa"/>
            <w:vAlign w:val="center"/>
          </w:tcPr>
          <w:p w14:paraId="10ACCA19" w14:textId="77777777" w:rsidR="001D4C82" w:rsidRPr="0055532D" w:rsidRDefault="001D4C82" w:rsidP="00D20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2.12</w:t>
            </w:r>
          </w:p>
        </w:tc>
        <w:tc>
          <w:tcPr>
            <w:tcW w:w="9430" w:type="dxa"/>
            <w:vAlign w:val="center"/>
          </w:tcPr>
          <w:p w14:paraId="4FD1D229" w14:textId="77777777" w:rsidR="001D4C82" w:rsidRPr="00987DC7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532D">
              <w:rPr>
                <w:rFonts w:ascii="Times New Roman" w:hAnsi="Times New Roman"/>
                <w:color w:val="000000"/>
              </w:rPr>
              <w:t xml:space="preserve">Instalacja elektryczna jednoprzewodowa 24V, z biegunem ujemnym na masie lub dwuprzewodowa w przypadku </w:t>
            </w:r>
            <w:r w:rsidR="00987DC7">
              <w:rPr>
                <w:rFonts w:ascii="Times New Roman" w:hAnsi="Times New Roman"/>
                <w:color w:val="000000"/>
              </w:rPr>
              <w:t>zabudowy z tworzywa sztucznego. Wyposażona w przetwornicę</w:t>
            </w:r>
            <w:r w:rsidR="00987DC7" w:rsidRPr="00987DC7">
              <w:rPr>
                <w:rFonts w:ascii="Times New Roman" w:hAnsi="Times New Roman"/>
                <w:color w:val="000000"/>
              </w:rPr>
              <w:t xml:space="preserve"> napi</w:t>
            </w:r>
            <w:r w:rsidR="00987DC7" w:rsidRPr="0055532D">
              <w:rPr>
                <w:rFonts w:ascii="Times New Roman" w:hAnsi="Times New Roman"/>
                <w:color w:val="000000"/>
              </w:rPr>
              <w:t>ęcia 24</w:t>
            </w:r>
            <w:r w:rsidR="00987DC7">
              <w:rPr>
                <w:rFonts w:ascii="Times New Roman" w:hAnsi="Times New Roman"/>
                <w:color w:val="000000"/>
              </w:rPr>
              <w:t>V/12V. M</w:t>
            </w:r>
            <w:r w:rsidRPr="0055532D">
              <w:rPr>
                <w:rFonts w:ascii="Times New Roman" w:hAnsi="Times New Roman"/>
                <w:color w:val="000000"/>
              </w:rPr>
              <w:t>oc alternatora i pojemność akumulatorów musi zapewniać pełne zapotrzebowanie na energię elektryczną przy maksymalnym obciążeniu</w:t>
            </w:r>
            <w:r w:rsidR="00987DC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24" w:type="dxa"/>
          </w:tcPr>
          <w:p w14:paraId="3F7847C3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73B7F544" w14:textId="77777777" w:rsidTr="0042016C">
        <w:trPr>
          <w:jc w:val="center"/>
        </w:trPr>
        <w:tc>
          <w:tcPr>
            <w:tcW w:w="851" w:type="dxa"/>
            <w:vAlign w:val="center"/>
          </w:tcPr>
          <w:p w14:paraId="4FA913E7" w14:textId="77777777" w:rsidR="001D4C82" w:rsidRPr="0055532D" w:rsidRDefault="001D4C82" w:rsidP="00D20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2.13</w:t>
            </w:r>
          </w:p>
        </w:tc>
        <w:tc>
          <w:tcPr>
            <w:tcW w:w="9430" w:type="dxa"/>
            <w:vAlign w:val="center"/>
          </w:tcPr>
          <w:p w14:paraId="246D74A3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532D">
              <w:rPr>
                <w:rFonts w:ascii="Times New Roman" w:hAnsi="Times New Roman"/>
                <w:color w:val="000000"/>
              </w:rPr>
              <w:t>Instalacja wyposażona w główny wyłącznik prądu umieszczony w łatwo dostępnym miejscu</w:t>
            </w:r>
            <w:r w:rsidR="00F42AC2">
              <w:rPr>
                <w:rFonts w:ascii="Times New Roman" w:hAnsi="Times New Roman"/>
                <w:color w:val="000000"/>
              </w:rPr>
              <w:t>,</w:t>
            </w:r>
            <w:r w:rsidRPr="0055532D">
              <w:rPr>
                <w:rFonts w:ascii="Times New Roman" w:hAnsi="Times New Roman"/>
                <w:color w:val="000000"/>
              </w:rPr>
              <w:t xml:space="preserve"> umożliwi</w:t>
            </w:r>
            <w:r w:rsidR="00F42AC2">
              <w:rPr>
                <w:rFonts w:ascii="Times New Roman" w:hAnsi="Times New Roman"/>
                <w:color w:val="000000"/>
              </w:rPr>
              <w:t>ający odłączenie akumulatorów</w:t>
            </w:r>
            <w:r w:rsidRPr="0055532D">
              <w:rPr>
                <w:rFonts w:ascii="Times New Roman" w:hAnsi="Times New Roman"/>
                <w:color w:val="000000"/>
              </w:rPr>
              <w:t xml:space="preserve"> od wszystkich systemów elektrycznych (z wyjątkiem tych, które wymagają stałego zasilania).</w:t>
            </w:r>
          </w:p>
        </w:tc>
        <w:tc>
          <w:tcPr>
            <w:tcW w:w="3724" w:type="dxa"/>
          </w:tcPr>
          <w:p w14:paraId="16206463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4DF6F62A" w14:textId="77777777" w:rsidTr="0042016C">
        <w:trPr>
          <w:trHeight w:val="448"/>
          <w:jc w:val="center"/>
        </w:trPr>
        <w:tc>
          <w:tcPr>
            <w:tcW w:w="851" w:type="dxa"/>
            <w:vAlign w:val="center"/>
          </w:tcPr>
          <w:p w14:paraId="73492098" w14:textId="77777777" w:rsidR="001D4C82" w:rsidRPr="0055532D" w:rsidRDefault="001D4C82" w:rsidP="00D20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2.14</w:t>
            </w:r>
          </w:p>
        </w:tc>
        <w:tc>
          <w:tcPr>
            <w:tcW w:w="9430" w:type="dxa"/>
            <w:vAlign w:val="center"/>
          </w:tcPr>
          <w:p w14:paraId="577460D4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color w:val="000000"/>
              </w:rPr>
              <w:t>Instalacja wyposażona w urządzenie zabezpieczające przed nadmiernym rozładowaniem akumulatorów.</w:t>
            </w:r>
          </w:p>
        </w:tc>
        <w:tc>
          <w:tcPr>
            <w:tcW w:w="3724" w:type="dxa"/>
          </w:tcPr>
          <w:p w14:paraId="26B3775D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0E99171C" w14:textId="77777777" w:rsidTr="0042016C">
        <w:trPr>
          <w:jc w:val="center"/>
        </w:trPr>
        <w:tc>
          <w:tcPr>
            <w:tcW w:w="851" w:type="dxa"/>
            <w:vAlign w:val="center"/>
          </w:tcPr>
          <w:p w14:paraId="164E78C2" w14:textId="77777777" w:rsidR="001D4C82" w:rsidRPr="0055532D" w:rsidRDefault="001D4C82" w:rsidP="00D20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2.15</w:t>
            </w:r>
          </w:p>
        </w:tc>
        <w:tc>
          <w:tcPr>
            <w:tcW w:w="9430" w:type="dxa"/>
            <w:vAlign w:val="center"/>
          </w:tcPr>
          <w:p w14:paraId="5B7B7999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55532D">
              <w:rPr>
                <w:rFonts w:ascii="Times New Roman" w:hAnsi="Times New Roman"/>
                <w:spacing w:val="-1"/>
              </w:rPr>
              <w:t>Samochód wyposażony w zintegrowany przewód zasilający sprężonego powietrza i układu prostowniczego do ładowania akumulatorów z zewnętrznego źródła 230V. W kabinie kierowcy sygnalizacja podłączenia instalacji do zewnętrznego źródła. Przewód automatycznie odłączający się w momencie uruchomienia samochodu. Wtyczka i pr</w:t>
            </w:r>
            <w:r w:rsidR="009D2965">
              <w:rPr>
                <w:rFonts w:ascii="Times New Roman" w:hAnsi="Times New Roman"/>
                <w:spacing w:val="-1"/>
              </w:rPr>
              <w:t xml:space="preserve">zewód do instalacji w komplecie. </w:t>
            </w:r>
            <w:r w:rsidRPr="0055532D">
              <w:rPr>
                <w:rFonts w:ascii="Times New Roman" w:hAnsi="Times New Roman"/>
                <w:spacing w:val="-1"/>
              </w:rPr>
              <w:t xml:space="preserve">Długość przewodu min. 5m. Umieszczenie gniazda uzgodnić </w:t>
            </w:r>
            <w:r w:rsidR="009D2965" w:rsidRPr="0055532D">
              <w:rPr>
                <w:rFonts w:ascii="Times New Roman" w:hAnsi="Times New Roman"/>
                <w:spacing w:val="-1"/>
              </w:rPr>
              <w:t>z Zamawiającym</w:t>
            </w:r>
            <w:r w:rsidR="009D2965">
              <w:rPr>
                <w:rFonts w:ascii="Times New Roman" w:hAnsi="Times New Roman"/>
                <w:spacing w:val="-1"/>
              </w:rPr>
              <w:t xml:space="preserve"> </w:t>
            </w:r>
            <w:r w:rsidRPr="0055532D">
              <w:rPr>
                <w:rFonts w:ascii="Times New Roman" w:hAnsi="Times New Roman"/>
                <w:spacing w:val="-1"/>
              </w:rPr>
              <w:t xml:space="preserve">w trakcie </w:t>
            </w:r>
            <w:r w:rsidR="009D2965">
              <w:rPr>
                <w:rFonts w:ascii="Times New Roman" w:hAnsi="Times New Roman"/>
                <w:spacing w:val="-1"/>
              </w:rPr>
              <w:t>realizacji zamówienia.</w:t>
            </w:r>
          </w:p>
        </w:tc>
        <w:tc>
          <w:tcPr>
            <w:tcW w:w="3724" w:type="dxa"/>
          </w:tcPr>
          <w:p w14:paraId="2AF4DB98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7FE26E11" w14:textId="77777777" w:rsidTr="0042016C">
        <w:trPr>
          <w:jc w:val="center"/>
        </w:trPr>
        <w:tc>
          <w:tcPr>
            <w:tcW w:w="851" w:type="dxa"/>
            <w:vAlign w:val="center"/>
          </w:tcPr>
          <w:p w14:paraId="22184C30" w14:textId="77777777" w:rsidR="001D4C82" w:rsidRPr="0055532D" w:rsidRDefault="001D4C82" w:rsidP="00D20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2.16</w:t>
            </w:r>
          </w:p>
        </w:tc>
        <w:tc>
          <w:tcPr>
            <w:tcW w:w="9430" w:type="dxa"/>
            <w:vAlign w:val="center"/>
          </w:tcPr>
          <w:p w14:paraId="192F9E10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spacing w:val="-1"/>
              </w:rPr>
              <w:t>Instalacja pneumatyczna pojazdu zapewniająca możliwość wyjazdu w ciągu 60 s od chwili uruchomienia silnika samochodu.</w:t>
            </w:r>
          </w:p>
        </w:tc>
        <w:tc>
          <w:tcPr>
            <w:tcW w:w="3724" w:type="dxa"/>
          </w:tcPr>
          <w:p w14:paraId="52CF905F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20952513" w14:textId="77777777" w:rsidTr="0042016C">
        <w:trPr>
          <w:jc w:val="center"/>
        </w:trPr>
        <w:tc>
          <w:tcPr>
            <w:tcW w:w="851" w:type="dxa"/>
            <w:vAlign w:val="center"/>
          </w:tcPr>
          <w:p w14:paraId="2CA56F0C" w14:textId="77777777" w:rsidR="001D4C82" w:rsidRPr="0055532D" w:rsidRDefault="001D4C82" w:rsidP="000F0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2.17</w:t>
            </w:r>
          </w:p>
        </w:tc>
        <w:tc>
          <w:tcPr>
            <w:tcW w:w="9430" w:type="dxa"/>
            <w:vAlign w:val="center"/>
          </w:tcPr>
          <w:p w14:paraId="61A1F659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color w:val="000000"/>
              </w:rPr>
              <w:t xml:space="preserve">Wylot spalin nie może być skierowany na stanowiska obsługi poszczególnych urządzeń samochodu. </w:t>
            </w:r>
          </w:p>
        </w:tc>
        <w:tc>
          <w:tcPr>
            <w:tcW w:w="3724" w:type="dxa"/>
          </w:tcPr>
          <w:p w14:paraId="1D74B01E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D4C82" w:rsidRPr="0055532D" w14:paraId="2588485C" w14:textId="77777777" w:rsidTr="0042016C">
        <w:trPr>
          <w:jc w:val="center"/>
        </w:trPr>
        <w:tc>
          <w:tcPr>
            <w:tcW w:w="851" w:type="dxa"/>
            <w:vAlign w:val="center"/>
          </w:tcPr>
          <w:p w14:paraId="14BC09E5" w14:textId="77777777" w:rsidR="001D4C82" w:rsidRPr="0055532D" w:rsidRDefault="001D4C82" w:rsidP="000F0C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lastRenderedPageBreak/>
              <w:t>2.18</w:t>
            </w:r>
          </w:p>
        </w:tc>
        <w:tc>
          <w:tcPr>
            <w:tcW w:w="9430" w:type="dxa"/>
            <w:vAlign w:val="center"/>
          </w:tcPr>
          <w:p w14:paraId="0CD44E51" w14:textId="77777777" w:rsidR="001D4C82" w:rsidRPr="0055532D" w:rsidRDefault="001D4C82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Przystawka odbioru mocy przystosowana do długiej pracy, z sygnalizacją włączenia w kabinie kierowcy.</w:t>
            </w:r>
          </w:p>
        </w:tc>
        <w:tc>
          <w:tcPr>
            <w:tcW w:w="3724" w:type="dxa"/>
          </w:tcPr>
          <w:p w14:paraId="47CD2EC6" w14:textId="77777777" w:rsidR="001D4C82" w:rsidRPr="0055532D" w:rsidRDefault="001D4C82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41499364" w14:textId="77777777" w:rsidTr="0042016C">
        <w:trPr>
          <w:jc w:val="center"/>
        </w:trPr>
        <w:tc>
          <w:tcPr>
            <w:tcW w:w="851" w:type="dxa"/>
            <w:vAlign w:val="center"/>
          </w:tcPr>
          <w:p w14:paraId="784CB082" w14:textId="77777777" w:rsidR="009757FB" w:rsidRPr="0055532D" w:rsidRDefault="009757FB" w:rsidP="00DD1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2.19</w:t>
            </w:r>
          </w:p>
        </w:tc>
        <w:tc>
          <w:tcPr>
            <w:tcW w:w="9430" w:type="dxa"/>
            <w:vAlign w:val="center"/>
          </w:tcPr>
          <w:p w14:paraId="311C692F" w14:textId="77777777" w:rsidR="009757FB" w:rsidRPr="004B3751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</w:rPr>
            </w:pPr>
            <w:r w:rsidRPr="004B3751">
              <w:rPr>
                <w:rFonts w:ascii="Times New Roman" w:hAnsi="Times New Roman"/>
                <w:spacing w:val="-1"/>
              </w:rPr>
              <w:t>Samochód wyposażony w kamerę cofania z tyłu pojazdu. Kamera powinna być przystosowana do pracy w każdych warunkach atmosferycznych mogących wystąpić na terenie Polski</w:t>
            </w:r>
            <w:r w:rsidR="00647F38">
              <w:rPr>
                <w:rFonts w:ascii="Times New Roman" w:hAnsi="Times New Roman"/>
                <w:spacing w:val="-1"/>
              </w:rPr>
              <w:t>,</w:t>
            </w:r>
            <w:r w:rsidRPr="004B3751">
              <w:rPr>
                <w:rFonts w:ascii="Times New Roman" w:hAnsi="Times New Roman"/>
                <w:spacing w:val="-1"/>
              </w:rPr>
              <w:t xml:space="preserve"> przez całą dobę oraz posiadać osłonę minimalizującą możliwość uszkodzeń mechanicznych. Kolorowy monitor przekazujący obraz o rozmiarze minimum 7 cali</w:t>
            </w:r>
            <w:r w:rsidR="00647F38">
              <w:rPr>
                <w:rFonts w:ascii="Times New Roman" w:hAnsi="Times New Roman"/>
                <w:spacing w:val="-1"/>
              </w:rPr>
              <w:t>,</w:t>
            </w:r>
            <w:r w:rsidRPr="004B3751">
              <w:rPr>
                <w:rFonts w:ascii="Times New Roman" w:hAnsi="Times New Roman"/>
                <w:spacing w:val="-1"/>
              </w:rPr>
              <w:t xml:space="preserve"> zamontowany w kabinie, w zasięgu wzroku kierowcy. Kamera włączająca się automatycznie w momencie załączenia biegu wstecznego</w:t>
            </w:r>
            <w:r w:rsidR="00647F38">
              <w:rPr>
                <w:rFonts w:ascii="Times New Roman" w:hAnsi="Times New Roman"/>
                <w:spacing w:val="-1"/>
              </w:rPr>
              <w:t>,</w:t>
            </w:r>
            <w:r w:rsidRPr="004B3751">
              <w:rPr>
                <w:rFonts w:ascii="Times New Roman" w:hAnsi="Times New Roman"/>
                <w:spacing w:val="-1"/>
              </w:rPr>
              <w:t xml:space="preserve"> z możliwością włączenia w innych sytuacjach.</w:t>
            </w:r>
          </w:p>
        </w:tc>
        <w:tc>
          <w:tcPr>
            <w:tcW w:w="3724" w:type="dxa"/>
          </w:tcPr>
          <w:p w14:paraId="29FBF097" w14:textId="77777777" w:rsidR="009757FB" w:rsidRPr="0055532D" w:rsidRDefault="009757FB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2AAA6BE4" w14:textId="77777777" w:rsidTr="0042016C">
        <w:trPr>
          <w:jc w:val="center"/>
        </w:trPr>
        <w:tc>
          <w:tcPr>
            <w:tcW w:w="851" w:type="dxa"/>
            <w:vAlign w:val="center"/>
          </w:tcPr>
          <w:p w14:paraId="3EA8488F" w14:textId="77777777" w:rsidR="009757FB" w:rsidRPr="004B3751" w:rsidRDefault="009757FB" w:rsidP="00DD1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B3751">
              <w:rPr>
                <w:rFonts w:ascii="Times New Roman" w:hAnsi="Times New Roman"/>
              </w:rPr>
              <w:t>2.20</w:t>
            </w:r>
          </w:p>
        </w:tc>
        <w:tc>
          <w:tcPr>
            <w:tcW w:w="9430" w:type="dxa"/>
            <w:vAlign w:val="center"/>
          </w:tcPr>
          <w:p w14:paraId="58F458A2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532D">
              <w:rPr>
                <w:rFonts w:ascii="Times New Roman" w:hAnsi="Times New Roman"/>
                <w:color w:val="000000"/>
              </w:rPr>
              <w:t>Samochód wyposażony w kamerę rejestrującą obraz przed pojazdem.</w:t>
            </w:r>
          </w:p>
          <w:p w14:paraId="30F93205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532D">
              <w:rPr>
                <w:rFonts w:ascii="Times New Roman" w:hAnsi="Times New Roman"/>
                <w:color w:val="000000"/>
              </w:rPr>
              <w:t>Rozdzielczość kamery nie mniej niż 1920x1080 pikseli, kąt widzenia minimum 150 stopni, obsługująca karty pamięci micro SD lub microSDHC o pojemności 32 GB lub większej, nagrywająca w pętli, wyposażona w tryb nocny, złącze USB lub mini USB, włącza</w:t>
            </w:r>
            <w:r>
              <w:rPr>
                <w:rFonts w:ascii="Times New Roman" w:hAnsi="Times New Roman"/>
                <w:color w:val="000000"/>
              </w:rPr>
              <w:t>jąca się po uruchomieniu silnika</w:t>
            </w:r>
            <w:r w:rsidRPr="0055532D">
              <w:rPr>
                <w:rFonts w:ascii="Times New Roman" w:hAnsi="Times New Roman"/>
                <w:color w:val="000000"/>
              </w:rPr>
              <w:t xml:space="preserve"> i wykryciu ruchu, zasilana z instalacji samochodu.</w:t>
            </w:r>
          </w:p>
        </w:tc>
        <w:tc>
          <w:tcPr>
            <w:tcW w:w="3724" w:type="dxa"/>
          </w:tcPr>
          <w:p w14:paraId="6300A442" w14:textId="77777777" w:rsidR="009757FB" w:rsidRPr="00AA4829" w:rsidRDefault="009757FB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3990F5BD" w14:textId="77777777" w:rsidTr="0042016C">
        <w:trPr>
          <w:jc w:val="center"/>
        </w:trPr>
        <w:tc>
          <w:tcPr>
            <w:tcW w:w="851" w:type="dxa"/>
            <w:vAlign w:val="center"/>
          </w:tcPr>
          <w:p w14:paraId="66F9E397" w14:textId="77777777" w:rsidR="009757FB" w:rsidRPr="0055532D" w:rsidRDefault="009757FB" w:rsidP="00DD1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2.21</w:t>
            </w:r>
          </w:p>
        </w:tc>
        <w:tc>
          <w:tcPr>
            <w:tcW w:w="9430" w:type="dxa"/>
            <w:vAlign w:val="center"/>
          </w:tcPr>
          <w:p w14:paraId="1B9D08ED" w14:textId="77777777" w:rsidR="009757FB" w:rsidRPr="00131604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Samochód wyposażony w</w:t>
            </w:r>
            <w:r w:rsidRPr="00131604">
              <w:rPr>
                <w:rFonts w:ascii="Times New Roman" w:hAnsi="Times New Roman"/>
              </w:rPr>
              <w:t xml:space="preserve"> w</w:t>
            </w:r>
            <w:r>
              <w:rPr>
                <w:rFonts w:ascii="Times New Roman" w:hAnsi="Times New Roman"/>
              </w:rPr>
              <w:t>y</w:t>
            </w:r>
            <w:r w:rsidRPr="00131604">
              <w:rPr>
                <w:rFonts w:ascii="Times New Roman" w:hAnsi="Times New Roman"/>
              </w:rPr>
              <w:t>ciągarkę o maksymalnej sile uciągu min. 7</w:t>
            </w:r>
            <w:r w:rsidR="00647F38">
              <w:rPr>
                <w:rFonts w:ascii="Times New Roman" w:hAnsi="Times New Roman"/>
              </w:rPr>
              <w:t xml:space="preserve"> ton, długości</w:t>
            </w:r>
            <w:r w:rsidRPr="00131604">
              <w:rPr>
                <w:rFonts w:ascii="Times New Roman" w:hAnsi="Times New Roman"/>
              </w:rPr>
              <w:t xml:space="preserve"> liny min. 25 m. W</w:t>
            </w:r>
            <w:r>
              <w:rPr>
                <w:rFonts w:ascii="Times New Roman" w:hAnsi="Times New Roman"/>
              </w:rPr>
              <w:t>y</w:t>
            </w:r>
            <w:r w:rsidRPr="00131604">
              <w:rPr>
                <w:rFonts w:ascii="Times New Roman" w:hAnsi="Times New Roman"/>
              </w:rPr>
              <w:t>ciągarka zamontowana z przodu pojazdu, zgodnie z wytycznymi producenta w</w:t>
            </w:r>
            <w:r>
              <w:rPr>
                <w:rFonts w:ascii="Times New Roman" w:hAnsi="Times New Roman"/>
              </w:rPr>
              <w:t>y</w:t>
            </w:r>
            <w:r w:rsidRPr="00131604">
              <w:rPr>
                <w:rFonts w:ascii="Times New Roman" w:hAnsi="Times New Roman"/>
              </w:rPr>
              <w:t>ciągarki i warunkami technicznymi producenta podwozia. W</w:t>
            </w:r>
            <w:r>
              <w:rPr>
                <w:rFonts w:ascii="Times New Roman" w:hAnsi="Times New Roman"/>
              </w:rPr>
              <w:t>y</w:t>
            </w:r>
            <w:r w:rsidRPr="00131604">
              <w:rPr>
                <w:rFonts w:ascii="Times New Roman" w:hAnsi="Times New Roman"/>
              </w:rPr>
              <w:t>ciągarka zabezpieczona przed warunkami atmosferycznymi (osłona kompozytowa) oraz wyposażona w zblocze.</w:t>
            </w:r>
          </w:p>
        </w:tc>
        <w:tc>
          <w:tcPr>
            <w:tcW w:w="3724" w:type="dxa"/>
          </w:tcPr>
          <w:p w14:paraId="726C233E" w14:textId="77777777" w:rsidR="009757FB" w:rsidRPr="0055532D" w:rsidRDefault="009757FB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2C5BD7AC" w14:textId="77777777" w:rsidTr="0042016C">
        <w:trPr>
          <w:jc w:val="center"/>
        </w:trPr>
        <w:tc>
          <w:tcPr>
            <w:tcW w:w="851" w:type="dxa"/>
            <w:vAlign w:val="center"/>
          </w:tcPr>
          <w:p w14:paraId="09302303" w14:textId="77777777" w:rsidR="009757FB" w:rsidRPr="002F4D0A" w:rsidRDefault="009757FB" w:rsidP="00DD1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F4D0A">
              <w:rPr>
                <w:rFonts w:ascii="Times New Roman" w:hAnsi="Times New Roman"/>
              </w:rPr>
              <w:t>2.22</w:t>
            </w:r>
          </w:p>
        </w:tc>
        <w:tc>
          <w:tcPr>
            <w:tcW w:w="9430" w:type="dxa"/>
            <w:vAlign w:val="center"/>
          </w:tcPr>
          <w:p w14:paraId="16BBEB48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532D">
              <w:rPr>
                <w:rFonts w:ascii="Times New Roman" w:hAnsi="Times New Roman"/>
                <w:color w:val="000000"/>
              </w:rPr>
              <w:t>Kolor pojazdu:</w:t>
            </w:r>
          </w:p>
          <w:p w14:paraId="423DDDAE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532D">
              <w:rPr>
                <w:rFonts w:ascii="Times New Roman" w:hAnsi="Times New Roman"/>
                <w:color w:val="000000"/>
              </w:rPr>
              <w:t>- nadwozie i zabudowa – czerwony RAL 3000,</w:t>
            </w:r>
          </w:p>
          <w:p w14:paraId="5A6E42B6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532D">
              <w:rPr>
                <w:rFonts w:ascii="Times New Roman" w:hAnsi="Times New Roman"/>
                <w:color w:val="000000"/>
              </w:rPr>
              <w:t xml:space="preserve">- żaluzje skrytek </w:t>
            </w:r>
            <w:r>
              <w:rPr>
                <w:rFonts w:ascii="Times New Roman" w:hAnsi="Times New Roman"/>
                <w:color w:val="000000"/>
              </w:rPr>
              <w:t xml:space="preserve">– </w:t>
            </w:r>
            <w:r w:rsidRPr="0055532D">
              <w:rPr>
                <w:rFonts w:ascii="Times New Roman" w:hAnsi="Times New Roman"/>
                <w:color w:val="000000"/>
              </w:rPr>
              <w:t>n</w:t>
            </w:r>
            <w:r>
              <w:rPr>
                <w:rFonts w:ascii="Times New Roman" w:hAnsi="Times New Roman"/>
                <w:color w:val="000000"/>
              </w:rPr>
              <w:t>aturalne</w:t>
            </w:r>
            <w:r w:rsidRPr="0055532D">
              <w:rPr>
                <w:rFonts w:ascii="Times New Roman" w:hAnsi="Times New Roman"/>
                <w:color w:val="000000"/>
              </w:rPr>
              <w:t xml:space="preserve"> aluminium,</w:t>
            </w:r>
          </w:p>
          <w:p w14:paraId="53022C8A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błotniki i zderzaki – białe,</w:t>
            </w:r>
          </w:p>
          <w:p w14:paraId="15737D9B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55532D">
              <w:rPr>
                <w:rFonts w:ascii="Times New Roman" w:hAnsi="Times New Roman"/>
                <w:color w:val="000000"/>
              </w:rPr>
              <w:t>- elementy podwozia –</w:t>
            </w:r>
            <w:r>
              <w:rPr>
                <w:rFonts w:ascii="Times New Roman" w:hAnsi="Times New Roman"/>
                <w:color w:val="000000"/>
              </w:rPr>
              <w:t xml:space="preserve"> czarne lub ciemnoszare.</w:t>
            </w:r>
          </w:p>
        </w:tc>
        <w:tc>
          <w:tcPr>
            <w:tcW w:w="3724" w:type="dxa"/>
          </w:tcPr>
          <w:p w14:paraId="0AA66420" w14:textId="77777777" w:rsidR="009757FB" w:rsidRPr="0055532D" w:rsidRDefault="009757FB" w:rsidP="00E54F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336F6D5E" w14:textId="77777777" w:rsidTr="0042016C">
        <w:trPr>
          <w:jc w:val="center"/>
        </w:trPr>
        <w:tc>
          <w:tcPr>
            <w:tcW w:w="851" w:type="dxa"/>
            <w:vAlign w:val="center"/>
          </w:tcPr>
          <w:p w14:paraId="5A6DB63A" w14:textId="77777777" w:rsidR="009757FB" w:rsidRPr="00901517" w:rsidRDefault="009757FB" w:rsidP="00DD1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01517">
              <w:rPr>
                <w:rFonts w:ascii="Times New Roman" w:hAnsi="Times New Roman"/>
              </w:rPr>
              <w:t>2.23</w:t>
            </w:r>
          </w:p>
        </w:tc>
        <w:tc>
          <w:tcPr>
            <w:tcW w:w="9430" w:type="dxa"/>
            <w:vAlign w:val="center"/>
          </w:tcPr>
          <w:p w14:paraId="3DF4B99E" w14:textId="77777777" w:rsidR="009757FB" w:rsidRPr="00BB4F0C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5532D">
              <w:rPr>
                <w:rFonts w:ascii="Times New Roman" w:hAnsi="Times New Roman"/>
              </w:rPr>
              <w:t xml:space="preserve">Maksymalna wysokość pojazdu mierzona od podłoża do najbardziej wystającego elementu zabudowy </w:t>
            </w:r>
            <w:r>
              <w:rPr>
                <w:rFonts w:ascii="Times New Roman" w:hAnsi="Times New Roman"/>
                <w:bCs/>
              </w:rPr>
              <w:t>wraz z zamontowaną skrzynią i</w:t>
            </w:r>
            <w:r w:rsidRPr="00BB4F0C">
              <w:rPr>
                <w:rFonts w:ascii="Times New Roman" w:hAnsi="Times New Roman"/>
                <w:bCs/>
              </w:rPr>
              <w:t xml:space="preserve"> drabina</w:t>
            </w:r>
            <w:r w:rsidRPr="0055532D">
              <w:rPr>
                <w:rFonts w:ascii="Times New Roman" w:hAnsi="Times New Roman"/>
              </w:rPr>
              <w:t xml:space="preserve"> przy nie obciążonym pojeździe, </w:t>
            </w:r>
            <w:r w:rsidRPr="00BB4F0C">
              <w:rPr>
                <w:rFonts w:ascii="Times New Roman" w:hAnsi="Times New Roman"/>
                <w:bCs/>
              </w:rPr>
              <w:t xml:space="preserve">nie większa niż </w:t>
            </w:r>
            <w:r w:rsidRPr="00D52A1C">
              <w:rPr>
                <w:rFonts w:ascii="Times New Roman" w:hAnsi="Times New Roman"/>
                <w:b/>
                <w:bCs/>
              </w:rPr>
              <w:t>3400 mm.</w:t>
            </w:r>
          </w:p>
          <w:p w14:paraId="7081C779" w14:textId="77777777" w:rsidR="009757FB" w:rsidRPr="002A5B40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B4F0C">
              <w:rPr>
                <w:rFonts w:ascii="Times New Roman" w:hAnsi="Times New Roman"/>
                <w:bCs/>
              </w:rPr>
              <w:t xml:space="preserve">Maksymalna długość pojazdu </w:t>
            </w:r>
            <w:r>
              <w:rPr>
                <w:rFonts w:ascii="Times New Roman" w:hAnsi="Times New Roman"/>
                <w:bCs/>
              </w:rPr>
              <w:t xml:space="preserve">wraz z wyciągarką </w:t>
            </w:r>
            <w:r w:rsidRPr="00BB4F0C">
              <w:rPr>
                <w:rFonts w:ascii="Times New Roman" w:hAnsi="Times New Roman"/>
                <w:bCs/>
              </w:rPr>
              <w:t xml:space="preserve">nie większa niż </w:t>
            </w:r>
            <w:r w:rsidRPr="00D52A1C">
              <w:rPr>
                <w:rFonts w:ascii="Times New Roman" w:hAnsi="Times New Roman"/>
                <w:b/>
                <w:bCs/>
              </w:rPr>
              <w:t>7800 mm.</w:t>
            </w:r>
          </w:p>
        </w:tc>
        <w:tc>
          <w:tcPr>
            <w:tcW w:w="3724" w:type="dxa"/>
          </w:tcPr>
          <w:p w14:paraId="3DCE6E6F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17499160" w14:textId="77777777" w:rsidTr="0042016C">
        <w:trPr>
          <w:jc w:val="center"/>
        </w:trPr>
        <w:tc>
          <w:tcPr>
            <w:tcW w:w="851" w:type="dxa"/>
            <w:vAlign w:val="center"/>
          </w:tcPr>
          <w:p w14:paraId="54C38F35" w14:textId="77777777" w:rsidR="009757FB" w:rsidRPr="0055532D" w:rsidRDefault="009757FB" w:rsidP="00DD1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2.24</w:t>
            </w:r>
          </w:p>
        </w:tc>
        <w:tc>
          <w:tcPr>
            <w:tcW w:w="9430" w:type="dxa"/>
            <w:vAlign w:val="center"/>
          </w:tcPr>
          <w:p w14:paraId="6D59B8D8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color w:val="000000"/>
              </w:rPr>
              <w:t xml:space="preserve">Wszelkie funkcje użytkowe </w:t>
            </w:r>
            <w:r w:rsidR="00E046BB">
              <w:rPr>
                <w:rFonts w:ascii="Times New Roman" w:hAnsi="Times New Roman"/>
                <w:color w:val="000000"/>
              </w:rPr>
              <w:t>u</w:t>
            </w:r>
            <w:r w:rsidRPr="0055532D">
              <w:rPr>
                <w:rFonts w:ascii="Times New Roman" w:hAnsi="Times New Roman"/>
                <w:color w:val="000000"/>
              </w:rPr>
              <w:t>kładów i urządzeń pojazdu muszą zachować swoje właściwości pracy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5532D">
              <w:rPr>
                <w:rFonts w:ascii="Times New Roman" w:hAnsi="Times New Roman"/>
                <w:color w:val="000000"/>
              </w:rPr>
              <w:t>w temperaturach -25</w:t>
            </w:r>
            <w:r w:rsidRPr="0055532D">
              <w:rPr>
                <w:rFonts w:ascii="Times New Roman" w:hAnsi="Times New Roman"/>
                <w:color w:val="000000"/>
                <w:vertAlign w:val="superscript"/>
              </w:rPr>
              <w:t>o</w:t>
            </w:r>
            <w:r w:rsidRPr="0055532D">
              <w:rPr>
                <w:rFonts w:ascii="Times New Roman" w:hAnsi="Times New Roman"/>
                <w:color w:val="000000"/>
              </w:rPr>
              <w:t>C do + 50</w:t>
            </w:r>
            <w:r w:rsidRPr="0055532D">
              <w:rPr>
                <w:rFonts w:ascii="Times New Roman" w:hAnsi="Times New Roman"/>
                <w:color w:val="000000"/>
                <w:vertAlign w:val="superscript"/>
              </w:rPr>
              <w:t>o</w:t>
            </w:r>
            <w:r w:rsidRPr="0055532D">
              <w:rPr>
                <w:rFonts w:ascii="Times New Roman" w:hAnsi="Times New Roman"/>
                <w:color w:val="000000"/>
              </w:rPr>
              <w:t>C</w:t>
            </w:r>
            <w:r w:rsidR="004746C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724" w:type="dxa"/>
          </w:tcPr>
          <w:p w14:paraId="26153972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7ED86DA5" w14:textId="77777777" w:rsidTr="0042016C">
        <w:trPr>
          <w:jc w:val="center"/>
        </w:trPr>
        <w:tc>
          <w:tcPr>
            <w:tcW w:w="851" w:type="dxa"/>
            <w:vAlign w:val="center"/>
          </w:tcPr>
          <w:p w14:paraId="7C5AC3DF" w14:textId="77777777" w:rsidR="009757FB" w:rsidRPr="004A7862" w:rsidRDefault="009757FB" w:rsidP="00DD1F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A7862">
              <w:rPr>
                <w:rFonts w:ascii="Times New Roman" w:hAnsi="Times New Roman"/>
              </w:rPr>
              <w:t>2.25</w:t>
            </w:r>
          </w:p>
        </w:tc>
        <w:tc>
          <w:tcPr>
            <w:tcW w:w="9430" w:type="dxa"/>
            <w:vAlign w:val="center"/>
          </w:tcPr>
          <w:p w14:paraId="41194476" w14:textId="77777777" w:rsidR="009757FB" w:rsidRPr="00044302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44302">
              <w:rPr>
                <w:rFonts w:ascii="Times New Roman" w:hAnsi="Times New Roman"/>
              </w:rPr>
              <w:t>Silnik pojazdu dostosowany do ciągłej pracy bez uzupełniania cieczy chłodzącej, oleju oraz bez przekraczania dopuszczalnych parametrów pracy określonych przez producenta.</w:t>
            </w:r>
          </w:p>
        </w:tc>
        <w:tc>
          <w:tcPr>
            <w:tcW w:w="3724" w:type="dxa"/>
          </w:tcPr>
          <w:p w14:paraId="016445DA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57FB" w:rsidRPr="0055532D" w14:paraId="41211436" w14:textId="77777777" w:rsidTr="0042016C">
        <w:trPr>
          <w:jc w:val="center"/>
        </w:trPr>
        <w:tc>
          <w:tcPr>
            <w:tcW w:w="851" w:type="dxa"/>
          </w:tcPr>
          <w:p w14:paraId="4FF34EA6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b/>
                <w:bCs/>
                <w:lang w:val="en-US"/>
              </w:rPr>
              <w:t>3</w:t>
            </w:r>
          </w:p>
        </w:tc>
        <w:tc>
          <w:tcPr>
            <w:tcW w:w="9430" w:type="dxa"/>
            <w:vAlign w:val="center"/>
          </w:tcPr>
          <w:p w14:paraId="441D177D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b/>
                <w:bCs/>
                <w:color w:val="000000"/>
                <w:lang w:val="en-US"/>
              </w:rPr>
              <w:t>ZABUDOWA PO</w:t>
            </w:r>
            <w:r>
              <w:rPr>
                <w:rFonts w:ascii="Times New Roman" w:hAnsi="Times New Roman"/>
                <w:b/>
                <w:bCs/>
                <w:color w:val="000000"/>
              </w:rPr>
              <w:t>ŻARNICZA</w:t>
            </w:r>
          </w:p>
        </w:tc>
        <w:tc>
          <w:tcPr>
            <w:tcW w:w="3724" w:type="dxa"/>
          </w:tcPr>
          <w:p w14:paraId="2B1AE071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757FB" w:rsidRPr="0055532D" w14:paraId="6CF23AFE" w14:textId="77777777" w:rsidTr="0042016C">
        <w:trPr>
          <w:jc w:val="center"/>
        </w:trPr>
        <w:tc>
          <w:tcPr>
            <w:tcW w:w="851" w:type="dxa"/>
            <w:vAlign w:val="center"/>
          </w:tcPr>
          <w:p w14:paraId="2D112832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3.1</w:t>
            </w:r>
          </w:p>
        </w:tc>
        <w:tc>
          <w:tcPr>
            <w:tcW w:w="9430" w:type="dxa"/>
            <w:vAlign w:val="center"/>
          </w:tcPr>
          <w:p w14:paraId="063FD212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spacing w:val="-2"/>
              </w:rPr>
              <w:t>Zabudowa wykonana z materiałów odpornych na korozję typu: stal nierdzewna, aluminium, materiały kompozytowe.</w:t>
            </w:r>
          </w:p>
        </w:tc>
        <w:tc>
          <w:tcPr>
            <w:tcW w:w="3724" w:type="dxa"/>
          </w:tcPr>
          <w:p w14:paraId="596AB017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4A0EEF65" w14:textId="77777777" w:rsidTr="0042016C">
        <w:trPr>
          <w:trHeight w:val="402"/>
          <w:jc w:val="center"/>
        </w:trPr>
        <w:tc>
          <w:tcPr>
            <w:tcW w:w="851" w:type="dxa"/>
            <w:vAlign w:val="center"/>
          </w:tcPr>
          <w:p w14:paraId="23CE1DE8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3.2</w:t>
            </w:r>
          </w:p>
        </w:tc>
        <w:tc>
          <w:tcPr>
            <w:tcW w:w="9430" w:type="dxa"/>
            <w:vAlign w:val="center"/>
          </w:tcPr>
          <w:p w14:paraId="355E1C08" w14:textId="77777777" w:rsidR="009757FB" w:rsidRPr="00D607AB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u w:val="single"/>
              </w:rPr>
            </w:pPr>
            <w:r w:rsidRPr="0055532D">
              <w:rPr>
                <w:rFonts w:ascii="Times New Roman" w:hAnsi="Times New Roman"/>
              </w:rPr>
              <w:t>Dach zabudowy w formie podestu roboczego w wykonaniu antypoślizgowym</w:t>
            </w:r>
            <w:r>
              <w:rPr>
                <w:rFonts w:ascii="Times New Roman" w:hAnsi="Times New Roman"/>
              </w:rPr>
              <w:t>, z balustradami na bokach.</w:t>
            </w:r>
          </w:p>
        </w:tc>
        <w:tc>
          <w:tcPr>
            <w:tcW w:w="3724" w:type="dxa"/>
          </w:tcPr>
          <w:p w14:paraId="76663512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57FB" w:rsidRPr="0055532D" w14:paraId="7CC1AF7C" w14:textId="77777777" w:rsidTr="0042016C">
        <w:trPr>
          <w:jc w:val="center"/>
        </w:trPr>
        <w:tc>
          <w:tcPr>
            <w:tcW w:w="851" w:type="dxa"/>
            <w:vAlign w:val="center"/>
          </w:tcPr>
          <w:p w14:paraId="3A02D946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3.3</w:t>
            </w:r>
          </w:p>
        </w:tc>
        <w:tc>
          <w:tcPr>
            <w:tcW w:w="9430" w:type="dxa"/>
            <w:vAlign w:val="center"/>
          </w:tcPr>
          <w:p w14:paraId="1A561545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Na dachu pojazdu zamontowana skrzynia </w:t>
            </w:r>
            <w:r>
              <w:rPr>
                <w:rFonts w:ascii="Times New Roman" w:hAnsi="Times New Roman"/>
              </w:rPr>
              <w:t xml:space="preserve">na sprzęt </w:t>
            </w:r>
            <w:r w:rsidRPr="0055532D">
              <w:rPr>
                <w:rFonts w:ascii="Times New Roman" w:hAnsi="Times New Roman"/>
              </w:rPr>
              <w:t>wykonana z materiałów odpornych na korozję, szczelnie zamykana</w:t>
            </w:r>
            <w:r>
              <w:rPr>
                <w:rFonts w:ascii="Times New Roman" w:hAnsi="Times New Roman"/>
              </w:rPr>
              <w:t>,</w:t>
            </w:r>
            <w:r w:rsidRPr="0055532D">
              <w:rPr>
                <w:rFonts w:ascii="Times New Roman" w:hAnsi="Times New Roman"/>
              </w:rPr>
              <w:t xml:space="preserve"> posiadająca oświetlenie wewnętrzne typu LED</w:t>
            </w:r>
            <w:r>
              <w:rPr>
                <w:rFonts w:ascii="Times New Roman" w:hAnsi="Times New Roman"/>
              </w:rPr>
              <w:t>.</w:t>
            </w:r>
          </w:p>
          <w:p w14:paraId="737AAC70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55532D">
              <w:rPr>
                <w:rFonts w:ascii="Times New Roman" w:hAnsi="Times New Roman"/>
              </w:rPr>
              <w:t>okładny rozmiar skrzyni zostanie określony przez Zamawiającego w trakcie realizacji zamówienia.</w:t>
            </w:r>
          </w:p>
          <w:p w14:paraId="4436439E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55532D">
              <w:rPr>
                <w:rFonts w:ascii="Times New Roman" w:hAnsi="Times New Roman"/>
              </w:rPr>
              <w:t>krzyni</w:t>
            </w:r>
            <w:r>
              <w:rPr>
                <w:rFonts w:ascii="Times New Roman" w:hAnsi="Times New Roman"/>
              </w:rPr>
              <w:t>a</w:t>
            </w:r>
            <w:r w:rsidRPr="0055532D">
              <w:rPr>
                <w:rFonts w:ascii="Times New Roman" w:hAnsi="Times New Roman"/>
              </w:rPr>
              <w:t xml:space="preserve"> w kolorze naturalnego aluminium lub RAL 3000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24" w:type="dxa"/>
          </w:tcPr>
          <w:p w14:paraId="70CCD2D9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57FB" w:rsidRPr="0055532D" w14:paraId="40D7CFFF" w14:textId="77777777" w:rsidTr="0042016C">
        <w:trPr>
          <w:jc w:val="center"/>
        </w:trPr>
        <w:tc>
          <w:tcPr>
            <w:tcW w:w="851" w:type="dxa"/>
            <w:vAlign w:val="center"/>
          </w:tcPr>
          <w:p w14:paraId="2D76348A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3.4</w:t>
            </w:r>
          </w:p>
        </w:tc>
        <w:tc>
          <w:tcPr>
            <w:tcW w:w="9430" w:type="dxa"/>
            <w:vAlign w:val="center"/>
          </w:tcPr>
          <w:p w14:paraId="2ACA5BCA" w14:textId="77777777" w:rsidR="009757FB" w:rsidRPr="004E41AC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4E41AC">
              <w:rPr>
                <w:rFonts w:ascii="Times New Roman" w:hAnsi="Times New Roman"/>
                <w:bCs/>
              </w:rPr>
              <w:t>Na dachu zamontowane uchwyty do mocowania drabin:</w:t>
            </w:r>
            <w:r w:rsidR="00E84F69">
              <w:rPr>
                <w:rFonts w:ascii="Times New Roman" w:hAnsi="Times New Roman"/>
                <w:bCs/>
              </w:rPr>
              <w:t xml:space="preserve"> nasadkowej drewnianej oraz wysu</w:t>
            </w:r>
            <w:r w:rsidRPr="004E41AC">
              <w:rPr>
                <w:rFonts w:ascii="Times New Roman" w:hAnsi="Times New Roman"/>
                <w:bCs/>
              </w:rPr>
              <w:t>w</w:t>
            </w:r>
            <w:r w:rsidR="00E84F69">
              <w:rPr>
                <w:rFonts w:ascii="Times New Roman" w:hAnsi="Times New Roman"/>
                <w:bCs/>
              </w:rPr>
              <w:t>an</w:t>
            </w:r>
            <w:r w:rsidRPr="004E41AC">
              <w:rPr>
                <w:rFonts w:ascii="Times New Roman" w:hAnsi="Times New Roman"/>
                <w:bCs/>
              </w:rPr>
              <w:t xml:space="preserve">ej. </w:t>
            </w:r>
            <w:r>
              <w:rPr>
                <w:rFonts w:ascii="Times New Roman" w:hAnsi="Times New Roman"/>
                <w:bCs/>
              </w:rPr>
              <w:lastRenderedPageBreak/>
              <w:t xml:space="preserve">Dokładne dane dotyczące drabin zostaną podane przez </w:t>
            </w:r>
            <w:r w:rsidRPr="004E41AC">
              <w:rPr>
                <w:rFonts w:ascii="Times New Roman" w:hAnsi="Times New Roman"/>
                <w:bCs/>
              </w:rPr>
              <w:t xml:space="preserve">Zamawiającego w trakcie realizacji </w:t>
            </w:r>
            <w:r>
              <w:rPr>
                <w:rFonts w:ascii="Times New Roman" w:hAnsi="Times New Roman"/>
                <w:bCs/>
              </w:rPr>
              <w:t>zadania.</w:t>
            </w:r>
          </w:p>
        </w:tc>
        <w:tc>
          <w:tcPr>
            <w:tcW w:w="3724" w:type="dxa"/>
          </w:tcPr>
          <w:p w14:paraId="30301D11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7C2CC232" w14:textId="77777777" w:rsidTr="0042016C">
        <w:trPr>
          <w:jc w:val="center"/>
        </w:trPr>
        <w:tc>
          <w:tcPr>
            <w:tcW w:w="851" w:type="dxa"/>
            <w:vAlign w:val="center"/>
          </w:tcPr>
          <w:p w14:paraId="325333AB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3.5</w:t>
            </w:r>
          </w:p>
        </w:tc>
        <w:tc>
          <w:tcPr>
            <w:tcW w:w="9430" w:type="dxa"/>
            <w:vAlign w:val="center"/>
          </w:tcPr>
          <w:p w14:paraId="3CF1EC48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Drabina do wejścia na dach wykonana z materiałów nierdzewnych, z poręczami w górnej części ułatwiającymi wchodzenie, umieszczona z tyłu samochodu. Szczeble w wykonaniu antypoślizgowym.</w:t>
            </w:r>
          </w:p>
        </w:tc>
        <w:tc>
          <w:tcPr>
            <w:tcW w:w="3724" w:type="dxa"/>
          </w:tcPr>
          <w:p w14:paraId="280252BC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7C2FBCCE" w14:textId="77777777" w:rsidTr="0042016C">
        <w:trPr>
          <w:jc w:val="center"/>
        </w:trPr>
        <w:tc>
          <w:tcPr>
            <w:tcW w:w="851" w:type="dxa"/>
            <w:vAlign w:val="center"/>
          </w:tcPr>
          <w:p w14:paraId="5C22F871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3.6</w:t>
            </w:r>
          </w:p>
        </w:tc>
        <w:tc>
          <w:tcPr>
            <w:tcW w:w="9430" w:type="dxa"/>
            <w:vAlign w:val="center"/>
          </w:tcPr>
          <w:p w14:paraId="44A1DFB1" w14:textId="77777777" w:rsidR="009757FB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Pojazd </w:t>
            </w:r>
            <w:r>
              <w:rPr>
                <w:rFonts w:ascii="Times New Roman" w:hAnsi="Times New Roman"/>
              </w:rPr>
              <w:t>posiadający</w:t>
            </w:r>
            <w:r w:rsidRPr="0055532D">
              <w:rPr>
                <w:rFonts w:ascii="Times New Roman" w:hAnsi="Times New Roman"/>
              </w:rPr>
              <w:t xml:space="preserve"> oświetlenie typu LED dachu</w:t>
            </w:r>
            <w:r>
              <w:rPr>
                <w:rFonts w:ascii="Times New Roman" w:hAnsi="Times New Roman"/>
              </w:rPr>
              <w:t xml:space="preserve"> oraz pola pracy wokół zabudowy.</w:t>
            </w:r>
          </w:p>
          <w:p w14:paraId="110F5E93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Włącznik oświetlenia zewnętrznego zainstalowany w kabinie kierowcy oraz przedziale autopompy.</w:t>
            </w:r>
          </w:p>
        </w:tc>
        <w:tc>
          <w:tcPr>
            <w:tcW w:w="3724" w:type="dxa"/>
          </w:tcPr>
          <w:p w14:paraId="15ABD5A4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22E9973C" w14:textId="77777777" w:rsidTr="0042016C">
        <w:trPr>
          <w:jc w:val="center"/>
        </w:trPr>
        <w:tc>
          <w:tcPr>
            <w:tcW w:w="851" w:type="dxa"/>
            <w:vAlign w:val="center"/>
          </w:tcPr>
          <w:p w14:paraId="4E6B2EEF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3.7</w:t>
            </w:r>
          </w:p>
        </w:tc>
        <w:tc>
          <w:tcPr>
            <w:tcW w:w="9430" w:type="dxa"/>
            <w:vAlign w:val="center"/>
          </w:tcPr>
          <w:p w14:paraId="00F469A9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Skrytki na sprzęt i przedział autopompy w układzie 3+3+1, zamykane żaluzjami wodo i pyłoszczelnymi wspomaganymi systemem sprężynowym, wykonane z materiałów odpornych na korozję, wyposażone w zamki zamykane na klucz (jeden klucz do wszystkich zamków). Zabezpieczen</w:t>
            </w:r>
            <w:r w:rsidR="00E84F69">
              <w:rPr>
                <w:rFonts w:ascii="Times New Roman" w:hAnsi="Times New Roman"/>
              </w:rPr>
              <w:t>ie przed samoczynnym otwarciem</w:t>
            </w:r>
            <w:r w:rsidRPr="0055532D">
              <w:rPr>
                <w:rFonts w:ascii="Times New Roman" w:hAnsi="Times New Roman"/>
              </w:rPr>
              <w:t xml:space="preserve"> skrytek. Dostęp do sprzętu z zachowaniem wymagań ergonomii. Konstrukcja skrytek zapewniająca odprowadzenie wody z ich wnętrza.</w:t>
            </w:r>
          </w:p>
        </w:tc>
        <w:tc>
          <w:tcPr>
            <w:tcW w:w="3724" w:type="dxa"/>
          </w:tcPr>
          <w:p w14:paraId="3B861BE9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757FB" w:rsidRPr="0055532D" w14:paraId="2CE29A68" w14:textId="77777777" w:rsidTr="0042016C">
        <w:trPr>
          <w:jc w:val="center"/>
        </w:trPr>
        <w:tc>
          <w:tcPr>
            <w:tcW w:w="851" w:type="dxa"/>
            <w:vAlign w:val="center"/>
          </w:tcPr>
          <w:p w14:paraId="765B92B7" w14:textId="77777777" w:rsidR="009757FB" w:rsidRPr="00A14A6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A6D">
              <w:rPr>
                <w:rFonts w:ascii="Times New Roman" w:hAnsi="Times New Roman"/>
              </w:rPr>
              <w:t>3.8</w:t>
            </w:r>
          </w:p>
        </w:tc>
        <w:tc>
          <w:tcPr>
            <w:tcW w:w="9430" w:type="dxa"/>
            <w:vAlign w:val="center"/>
          </w:tcPr>
          <w:p w14:paraId="32185FFB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Wykonanie </w:t>
            </w:r>
            <w:r w:rsidR="00E84F69">
              <w:rPr>
                <w:rFonts w:ascii="Times New Roman" w:hAnsi="Times New Roman"/>
              </w:rPr>
              <w:t>zabudowy</w:t>
            </w:r>
            <w:r w:rsidRPr="0055532D">
              <w:rPr>
                <w:rFonts w:ascii="Times New Roman" w:hAnsi="Times New Roman"/>
              </w:rPr>
              <w:t xml:space="preserve"> z podestami roboczymi pod wszystkimi bocznymi skrytkami, umożliwia</w:t>
            </w:r>
            <w:r w:rsidR="00E84F69">
              <w:rPr>
                <w:rFonts w:ascii="Times New Roman" w:hAnsi="Times New Roman"/>
              </w:rPr>
              <w:t>jące</w:t>
            </w:r>
            <w:r>
              <w:rPr>
                <w:rFonts w:ascii="Times New Roman" w:hAnsi="Times New Roman"/>
              </w:rPr>
              <w:t xml:space="preserve"> łatwy dostęp do sprzętu. P</w:t>
            </w:r>
            <w:r w:rsidRPr="0055532D">
              <w:rPr>
                <w:rFonts w:ascii="Times New Roman" w:hAnsi="Times New Roman"/>
              </w:rPr>
              <w:t xml:space="preserve">odesty robocze </w:t>
            </w:r>
            <w:r>
              <w:rPr>
                <w:rFonts w:ascii="Times New Roman" w:hAnsi="Times New Roman"/>
              </w:rPr>
              <w:t>podnoszone i opuszczane siłownikami gazowymi</w:t>
            </w:r>
            <w:r w:rsidRPr="0055532D">
              <w:rPr>
                <w:rFonts w:ascii="Times New Roman" w:hAnsi="Times New Roman"/>
              </w:rPr>
              <w:t xml:space="preserve">. </w:t>
            </w:r>
            <w:r w:rsidRPr="0055532D">
              <w:rPr>
                <w:rFonts w:ascii="Times New Roman" w:hAnsi="Times New Roman"/>
                <w:color w:val="000000"/>
              </w:rPr>
              <w:t>Podesty robocze muszą być wytrzymałe na obciążenie i wykonane jako antypoślizgowe.</w:t>
            </w:r>
            <w:r w:rsidRPr="005553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24" w:type="dxa"/>
          </w:tcPr>
          <w:p w14:paraId="6C26F06E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669900F0" w14:textId="77777777" w:rsidTr="0042016C">
        <w:trPr>
          <w:jc w:val="center"/>
        </w:trPr>
        <w:tc>
          <w:tcPr>
            <w:tcW w:w="851" w:type="dxa"/>
            <w:vAlign w:val="center"/>
          </w:tcPr>
          <w:p w14:paraId="0C4A57BC" w14:textId="77777777" w:rsidR="009757FB" w:rsidRPr="00A14A6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4A6D">
              <w:rPr>
                <w:rFonts w:ascii="Times New Roman" w:hAnsi="Times New Roman"/>
              </w:rPr>
              <w:t>3.9</w:t>
            </w:r>
          </w:p>
        </w:tc>
        <w:tc>
          <w:tcPr>
            <w:tcW w:w="9430" w:type="dxa"/>
            <w:vAlign w:val="center"/>
          </w:tcPr>
          <w:p w14:paraId="1B147382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Otwarcie, niedomknięcie lub wysunięcie podestów i żaluzji sygnalizowane w kabinie kierowcy.</w:t>
            </w:r>
          </w:p>
        </w:tc>
        <w:tc>
          <w:tcPr>
            <w:tcW w:w="3724" w:type="dxa"/>
          </w:tcPr>
          <w:p w14:paraId="7A9FFC25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62951699" w14:textId="77777777" w:rsidTr="0042016C">
        <w:trPr>
          <w:jc w:val="center"/>
        </w:trPr>
        <w:tc>
          <w:tcPr>
            <w:tcW w:w="851" w:type="dxa"/>
            <w:vAlign w:val="center"/>
          </w:tcPr>
          <w:p w14:paraId="16C5EDCD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3.10</w:t>
            </w:r>
          </w:p>
        </w:tc>
        <w:tc>
          <w:tcPr>
            <w:tcW w:w="9430" w:type="dxa"/>
            <w:vAlign w:val="center"/>
          </w:tcPr>
          <w:p w14:paraId="4240998E" w14:textId="77777777" w:rsidR="009757FB" w:rsidRPr="0055532D" w:rsidRDefault="009757FB" w:rsidP="002974B4">
            <w:pPr>
              <w:widowControl w:val="0"/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spacing w:before="4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Uchwyty, klamki wszys</w:t>
            </w:r>
            <w:r w:rsidR="00E84F69">
              <w:rPr>
                <w:rFonts w:ascii="Times New Roman" w:hAnsi="Times New Roman"/>
              </w:rPr>
              <w:t>tkich urządzeń samochodu, żaluzji</w:t>
            </w:r>
            <w:r w:rsidRPr="0055532D">
              <w:rPr>
                <w:rFonts w:ascii="Times New Roman" w:hAnsi="Times New Roman"/>
              </w:rPr>
              <w:t>, szuflad, podestów i tac muszą być tak skonstruowane, aby możliw</w:t>
            </w:r>
            <w:r>
              <w:rPr>
                <w:rFonts w:ascii="Times New Roman" w:hAnsi="Times New Roman"/>
              </w:rPr>
              <w:t>a była ich obsługa w rękawicach strażackich.</w:t>
            </w:r>
          </w:p>
        </w:tc>
        <w:tc>
          <w:tcPr>
            <w:tcW w:w="3724" w:type="dxa"/>
          </w:tcPr>
          <w:p w14:paraId="434FAC62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7DAEDE73" w14:textId="77777777" w:rsidTr="0042016C">
        <w:trPr>
          <w:jc w:val="center"/>
        </w:trPr>
        <w:tc>
          <w:tcPr>
            <w:tcW w:w="851" w:type="dxa"/>
            <w:vAlign w:val="center"/>
          </w:tcPr>
          <w:p w14:paraId="0C90D41C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3.11</w:t>
            </w:r>
          </w:p>
        </w:tc>
        <w:tc>
          <w:tcPr>
            <w:tcW w:w="9430" w:type="dxa"/>
            <w:vAlign w:val="center"/>
          </w:tcPr>
          <w:p w14:paraId="2B25F88F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color w:val="000000"/>
              </w:rPr>
              <w:t>Skrytki na sprzęt i przedział autopompy wyposażone w oświetlenie typu LED</w:t>
            </w:r>
            <w:r w:rsidR="00E84F69">
              <w:rPr>
                <w:rFonts w:ascii="Times New Roman" w:hAnsi="Times New Roman"/>
                <w:color w:val="000000"/>
              </w:rPr>
              <w:t>,</w:t>
            </w:r>
            <w:r w:rsidRPr="0055532D">
              <w:rPr>
                <w:rFonts w:ascii="Times New Roman" w:hAnsi="Times New Roman"/>
                <w:color w:val="000000"/>
              </w:rPr>
              <w:t xml:space="preserve"> włączane aut</w:t>
            </w:r>
            <w:r w:rsidR="00E84F69">
              <w:rPr>
                <w:rFonts w:ascii="Times New Roman" w:hAnsi="Times New Roman"/>
                <w:color w:val="000000"/>
              </w:rPr>
              <w:t xml:space="preserve">omatycznie po otwarciu skrytki. </w:t>
            </w:r>
            <w:r w:rsidRPr="0055532D">
              <w:rPr>
                <w:rFonts w:ascii="Times New Roman" w:hAnsi="Times New Roman"/>
              </w:rPr>
              <w:t>W kabinie kierowcy zainstalowany wyłącznik oświetlenia skrytek.</w:t>
            </w:r>
          </w:p>
        </w:tc>
        <w:tc>
          <w:tcPr>
            <w:tcW w:w="3724" w:type="dxa"/>
          </w:tcPr>
          <w:p w14:paraId="6ABD5D3D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5CA24DEC" w14:textId="77777777" w:rsidTr="0042016C">
        <w:trPr>
          <w:jc w:val="center"/>
        </w:trPr>
        <w:tc>
          <w:tcPr>
            <w:tcW w:w="851" w:type="dxa"/>
            <w:vAlign w:val="center"/>
          </w:tcPr>
          <w:p w14:paraId="3898D432" w14:textId="77777777" w:rsidR="009757FB" w:rsidRPr="00E84F69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84F69">
              <w:rPr>
                <w:rFonts w:ascii="Times New Roman" w:hAnsi="Times New Roman"/>
              </w:rPr>
              <w:t>3.12</w:t>
            </w:r>
          </w:p>
        </w:tc>
        <w:tc>
          <w:tcPr>
            <w:tcW w:w="9430" w:type="dxa"/>
            <w:vAlign w:val="center"/>
          </w:tcPr>
          <w:p w14:paraId="5A1143BA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Półki w skrytkach </w:t>
            </w:r>
            <w:r w:rsidRPr="0055532D">
              <w:rPr>
                <w:rFonts w:ascii="Times New Roman" w:hAnsi="Times New Roman"/>
                <w:bCs/>
              </w:rPr>
              <w:t>wykonane z aluminium z możliwością</w:t>
            </w:r>
            <w:r w:rsidRPr="0055532D">
              <w:rPr>
                <w:rFonts w:ascii="Times New Roman" w:hAnsi="Times New Roman"/>
              </w:rPr>
              <w:t xml:space="preserve"> montażu uchwytów oraz sprzętu, z systemem umożliwiającym płynną regulację ich położenia</w:t>
            </w:r>
            <w:r w:rsidR="00E84F69">
              <w:rPr>
                <w:rFonts w:ascii="Times New Roman" w:hAnsi="Times New Roman"/>
              </w:rPr>
              <w:t xml:space="preserve"> w zależności od potrzeb.</w:t>
            </w:r>
          </w:p>
          <w:p w14:paraId="63600DEF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Rozmieszczenie or</w:t>
            </w:r>
            <w:r w:rsidR="00E84F69">
              <w:rPr>
                <w:rFonts w:ascii="Times New Roman" w:hAnsi="Times New Roman"/>
              </w:rPr>
              <w:t>az układ półek (tac/szuflad wysu</w:t>
            </w:r>
            <w:r w:rsidRPr="0055532D">
              <w:rPr>
                <w:rFonts w:ascii="Times New Roman" w:hAnsi="Times New Roman"/>
              </w:rPr>
              <w:t>w</w:t>
            </w:r>
            <w:r w:rsidR="00E84F69">
              <w:rPr>
                <w:rFonts w:ascii="Times New Roman" w:hAnsi="Times New Roman"/>
              </w:rPr>
              <w:t>a</w:t>
            </w:r>
            <w:r w:rsidRPr="0055532D">
              <w:rPr>
                <w:rFonts w:ascii="Times New Roman" w:hAnsi="Times New Roman"/>
              </w:rPr>
              <w:t xml:space="preserve">nych) </w:t>
            </w:r>
            <w:r>
              <w:rPr>
                <w:rFonts w:ascii="Times New Roman" w:hAnsi="Times New Roman"/>
              </w:rPr>
              <w:t>do uzgodnienia</w:t>
            </w:r>
            <w:r w:rsidRPr="0055532D">
              <w:rPr>
                <w:rFonts w:ascii="Times New Roman" w:hAnsi="Times New Roman"/>
              </w:rPr>
              <w:t xml:space="preserve"> z Zamawiającym w trakcie realizacji zamówienia.</w:t>
            </w:r>
          </w:p>
        </w:tc>
        <w:tc>
          <w:tcPr>
            <w:tcW w:w="3724" w:type="dxa"/>
          </w:tcPr>
          <w:p w14:paraId="77038215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426A2D67" w14:textId="77777777" w:rsidTr="0042016C">
        <w:trPr>
          <w:jc w:val="center"/>
        </w:trPr>
        <w:tc>
          <w:tcPr>
            <w:tcW w:w="851" w:type="dxa"/>
            <w:vAlign w:val="center"/>
          </w:tcPr>
          <w:p w14:paraId="59943EF5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3.13</w:t>
            </w:r>
          </w:p>
        </w:tc>
        <w:tc>
          <w:tcPr>
            <w:tcW w:w="9430" w:type="dxa"/>
            <w:vAlign w:val="center"/>
          </w:tcPr>
          <w:p w14:paraId="2740303F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Szuflady i wysuwane tace muszą się automatycznie blokować w pozycji zamkniętej i całkowicie otwartej oraz posiadać zabezpieczenie przed całkowitym wyciągnięciem (wypadnięcie z prowadnic).</w:t>
            </w:r>
          </w:p>
        </w:tc>
        <w:tc>
          <w:tcPr>
            <w:tcW w:w="3724" w:type="dxa"/>
          </w:tcPr>
          <w:p w14:paraId="6487A24C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0E5CF772" w14:textId="77777777" w:rsidTr="0042016C">
        <w:trPr>
          <w:jc w:val="center"/>
        </w:trPr>
        <w:tc>
          <w:tcPr>
            <w:tcW w:w="851" w:type="dxa"/>
            <w:vAlign w:val="center"/>
          </w:tcPr>
          <w:p w14:paraId="7E5CA28E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3.14</w:t>
            </w:r>
          </w:p>
        </w:tc>
        <w:tc>
          <w:tcPr>
            <w:tcW w:w="9430" w:type="dxa"/>
            <w:vAlign w:val="center"/>
          </w:tcPr>
          <w:p w14:paraId="42D50F22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Szuflady, tace i podesty wystające w pozycji otwartej powyżej 250 mm poza obrys samochodu muszą posiadać oznakowanie ostrzegawcze. Dopuszcza się zamontowanie dodatkowego oświetlenia ostrzegawczego </w:t>
            </w:r>
            <w:r>
              <w:rPr>
                <w:rFonts w:ascii="Times New Roman" w:hAnsi="Times New Roman"/>
              </w:rPr>
              <w:t>umieszczonego</w:t>
            </w:r>
            <w:r w:rsidRPr="0055532D">
              <w:rPr>
                <w:rFonts w:ascii="Times New Roman" w:hAnsi="Times New Roman"/>
              </w:rPr>
              <w:t xml:space="preserve"> na krawędziach podestów.</w:t>
            </w:r>
          </w:p>
        </w:tc>
        <w:tc>
          <w:tcPr>
            <w:tcW w:w="3724" w:type="dxa"/>
          </w:tcPr>
          <w:p w14:paraId="02B25469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7C1810C1" w14:textId="77777777" w:rsidTr="0042016C">
        <w:trPr>
          <w:jc w:val="center"/>
        </w:trPr>
        <w:tc>
          <w:tcPr>
            <w:tcW w:w="851" w:type="dxa"/>
            <w:vAlign w:val="center"/>
          </w:tcPr>
          <w:p w14:paraId="1F8D85D8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3.15</w:t>
            </w:r>
          </w:p>
        </w:tc>
        <w:tc>
          <w:tcPr>
            <w:tcW w:w="9430" w:type="dxa"/>
            <w:vAlign w:val="center"/>
          </w:tcPr>
          <w:p w14:paraId="13546725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Co najmniej 2 tace lub platformy na sprzęt ratowniczy muszą być wysuwane (na sprzęt hydrauliczny i agre</w:t>
            </w:r>
            <w:r w:rsidR="00B45604">
              <w:rPr>
                <w:rFonts w:ascii="Times New Roman" w:hAnsi="Times New Roman"/>
              </w:rPr>
              <w:t>gat prądotwórczy). Pozwalające</w:t>
            </w:r>
            <w:r w:rsidRPr="0055532D">
              <w:rPr>
                <w:rFonts w:ascii="Times New Roman" w:hAnsi="Times New Roman"/>
              </w:rPr>
              <w:t xml:space="preserve"> na jego szybkie użycie bez konieczności wyjmowania na zewnątrz pojazdu. Nośność wysuwanych tac lub platform musi być dostosowana do ciężaru sprzętu dostarczonego przez Zamawiającego w trakcie realizacji zamówienia.</w:t>
            </w:r>
          </w:p>
        </w:tc>
        <w:tc>
          <w:tcPr>
            <w:tcW w:w="3724" w:type="dxa"/>
          </w:tcPr>
          <w:p w14:paraId="2805A858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690D0F76" w14:textId="77777777" w:rsidTr="0042016C">
        <w:trPr>
          <w:trHeight w:val="2252"/>
          <w:jc w:val="center"/>
        </w:trPr>
        <w:tc>
          <w:tcPr>
            <w:tcW w:w="851" w:type="dxa"/>
            <w:vAlign w:val="center"/>
          </w:tcPr>
          <w:p w14:paraId="4247C5AF" w14:textId="77777777" w:rsidR="009757FB" w:rsidRPr="00B45604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45604">
              <w:rPr>
                <w:rFonts w:ascii="Times New Roman" w:hAnsi="Times New Roman"/>
              </w:rPr>
              <w:lastRenderedPageBreak/>
              <w:t>3.16</w:t>
            </w:r>
          </w:p>
        </w:tc>
        <w:tc>
          <w:tcPr>
            <w:tcW w:w="9430" w:type="dxa"/>
            <w:vAlign w:val="center"/>
          </w:tcPr>
          <w:p w14:paraId="567790EE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Pojazd wyposażony w uchwyty</w:t>
            </w:r>
            <w:r>
              <w:rPr>
                <w:rFonts w:ascii="Times New Roman" w:hAnsi="Times New Roman"/>
              </w:rPr>
              <w:t xml:space="preserve"> i mocowania</w:t>
            </w:r>
            <w:r w:rsidRPr="0055532D">
              <w:rPr>
                <w:rFonts w:ascii="Times New Roman" w:hAnsi="Times New Roman"/>
              </w:rPr>
              <w:t xml:space="preserve"> na </w:t>
            </w:r>
            <w:r w:rsidR="0016260D">
              <w:rPr>
                <w:rFonts w:ascii="Times New Roman" w:hAnsi="Times New Roman"/>
              </w:rPr>
              <w:t xml:space="preserve">między innymi: </w:t>
            </w:r>
            <w:r w:rsidRPr="0055532D">
              <w:rPr>
                <w:rFonts w:ascii="Times New Roman" w:hAnsi="Times New Roman"/>
              </w:rPr>
              <w:t>węże tłoczne, ssawne, prądown</w:t>
            </w:r>
            <w:r w:rsidR="00B45604">
              <w:rPr>
                <w:rFonts w:ascii="Times New Roman" w:hAnsi="Times New Roman"/>
              </w:rPr>
              <w:t>ice, aparaty powietrzne, drabiny</w:t>
            </w:r>
            <w:r w:rsidRPr="0055532D">
              <w:rPr>
                <w:rFonts w:ascii="Times New Roman" w:hAnsi="Times New Roman"/>
              </w:rPr>
              <w:t xml:space="preserve"> i inny sprzęt i wyposażenie posiadane przez jednostkę OSP.</w:t>
            </w:r>
          </w:p>
          <w:p w14:paraId="43FFE9CE" w14:textId="77777777" w:rsidR="001847A2" w:rsidRDefault="001847A2" w:rsidP="001847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Przewidziany do zamontowania </w:t>
            </w:r>
            <w:r w:rsidRPr="0055532D">
              <w:rPr>
                <w:rFonts w:ascii="Times New Roman" w:hAnsi="Times New Roman"/>
              </w:rPr>
              <w:t>przez Wykonawcę sprzęt zostanie dostarczony przez Zamawiającego w trakcie realizacji zamówienia</w:t>
            </w:r>
            <w:r>
              <w:rPr>
                <w:rFonts w:ascii="Times New Roman" w:hAnsi="Times New Roman"/>
              </w:rPr>
              <w:t>.</w:t>
            </w:r>
          </w:p>
          <w:p w14:paraId="4BB95A87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u w:val="single"/>
              </w:rPr>
            </w:pPr>
            <w:r w:rsidRPr="0055532D">
              <w:rPr>
                <w:rFonts w:ascii="Times New Roman" w:hAnsi="Times New Roman"/>
              </w:rPr>
              <w:t>Wykaz sprzętu</w:t>
            </w:r>
            <w:r w:rsidR="0016260D">
              <w:rPr>
                <w:rFonts w:ascii="Times New Roman" w:hAnsi="Times New Roman"/>
              </w:rPr>
              <w:t xml:space="preserve"> przewidzianego do montażu przez Wykonawcę oraz sprzętu</w:t>
            </w:r>
            <w:r w:rsidR="001847A2">
              <w:rPr>
                <w:rFonts w:ascii="Times New Roman" w:hAnsi="Times New Roman"/>
              </w:rPr>
              <w:t>,</w:t>
            </w:r>
            <w:r w:rsidR="0016260D">
              <w:rPr>
                <w:rFonts w:ascii="Times New Roman" w:hAnsi="Times New Roman"/>
              </w:rPr>
              <w:t xml:space="preserve"> dla którego zostaną dostarczone uchwyty i mocowania do samodzielnego montażu</w:t>
            </w:r>
            <w:r w:rsidR="007A4D86">
              <w:rPr>
                <w:rFonts w:ascii="Times New Roman" w:hAnsi="Times New Roman"/>
              </w:rPr>
              <w:t>,</w:t>
            </w:r>
            <w:r w:rsidR="0016260D">
              <w:rPr>
                <w:rFonts w:ascii="Times New Roman" w:hAnsi="Times New Roman"/>
              </w:rPr>
              <w:t xml:space="preserve"> </w:t>
            </w:r>
            <w:r w:rsidRPr="0055532D">
              <w:rPr>
                <w:rFonts w:ascii="Times New Roman" w:hAnsi="Times New Roman"/>
              </w:rPr>
              <w:t>mieści się w zakresie standardu wyposażenia dla średniego sa</w:t>
            </w:r>
            <w:r w:rsidR="00BC4E77">
              <w:rPr>
                <w:rFonts w:ascii="Times New Roman" w:hAnsi="Times New Roman"/>
              </w:rPr>
              <w:t>mochodu ratowniczo – gaśniczego</w:t>
            </w:r>
            <w:r w:rsidR="00F300EE" w:rsidRPr="001B0989">
              <w:rPr>
                <w:rFonts w:ascii="Times New Roman" w:hAnsi="Times New Roman"/>
              </w:rPr>
              <w:t>.</w:t>
            </w:r>
            <w:r w:rsidR="007A4D86" w:rsidRPr="001B0989">
              <w:rPr>
                <w:rFonts w:ascii="Times New Roman" w:hAnsi="Times New Roman"/>
              </w:rPr>
              <w:t xml:space="preserve"> </w:t>
            </w:r>
          </w:p>
          <w:p w14:paraId="20D2CCF4" w14:textId="77777777" w:rsidR="009757FB" w:rsidRPr="0016260D" w:rsidRDefault="009757FB" w:rsidP="001847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Miejsce montażu wyżej wymienionego wyposażenia do ustalenia z Zamawiającym w trakcie realizacji zamówienia.</w:t>
            </w:r>
          </w:p>
        </w:tc>
        <w:tc>
          <w:tcPr>
            <w:tcW w:w="3724" w:type="dxa"/>
          </w:tcPr>
          <w:p w14:paraId="520D734C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57FB" w:rsidRPr="0055532D" w14:paraId="7EFAE0D3" w14:textId="77777777" w:rsidTr="0042016C">
        <w:trPr>
          <w:jc w:val="center"/>
        </w:trPr>
        <w:tc>
          <w:tcPr>
            <w:tcW w:w="851" w:type="dxa"/>
            <w:vAlign w:val="center"/>
          </w:tcPr>
          <w:p w14:paraId="35170E70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3.17</w:t>
            </w:r>
          </w:p>
        </w:tc>
        <w:tc>
          <w:tcPr>
            <w:tcW w:w="9430" w:type="dxa"/>
            <w:vAlign w:val="center"/>
          </w:tcPr>
          <w:p w14:paraId="5091C018" w14:textId="77777777" w:rsidR="009757FB" w:rsidRPr="001F03A9" w:rsidRDefault="009757FB" w:rsidP="001F03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highlight w:val="white"/>
              </w:rPr>
            </w:pPr>
            <w:r w:rsidRPr="0055532D">
              <w:rPr>
                <w:rFonts w:ascii="Times New Roman" w:hAnsi="Times New Roman"/>
                <w:bCs/>
              </w:rPr>
              <w:t xml:space="preserve">Autopompa dwuzakresowa </w:t>
            </w:r>
            <w:r w:rsidRPr="0055532D">
              <w:rPr>
                <w:rFonts w:ascii="Times New Roman" w:hAnsi="Times New Roman"/>
                <w:bCs/>
                <w:highlight w:val="white"/>
              </w:rPr>
              <w:t>o w</w:t>
            </w:r>
            <w:r w:rsidR="001207DF">
              <w:rPr>
                <w:rFonts w:ascii="Times New Roman" w:hAnsi="Times New Roman"/>
                <w:bCs/>
                <w:highlight w:val="white"/>
              </w:rPr>
              <w:t>ydajności nie mniej niż 2500 l</w:t>
            </w:r>
            <w:r w:rsidRPr="0055532D">
              <w:rPr>
                <w:rFonts w:ascii="Times New Roman" w:hAnsi="Times New Roman"/>
                <w:bCs/>
                <w:highlight w:val="white"/>
              </w:rPr>
              <w:t>/min przy ciśnieniu 8 bar i głębokości ssania 1,5 m oraz 400 l/min przy ciśnieniu 40 bar</w:t>
            </w:r>
            <w:r>
              <w:rPr>
                <w:rFonts w:ascii="Times New Roman" w:hAnsi="Times New Roman"/>
                <w:bCs/>
                <w:highlight w:val="white"/>
              </w:rPr>
              <w:t>.</w:t>
            </w:r>
          </w:p>
        </w:tc>
        <w:tc>
          <w:tcPr>
            <w:tcW w:w="3724" w:type="dxa"/>
          </w:tcPr>
          <w:p w14:paraId="028337A8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57FB" w:rsidRPr="0055532D" w14:paraId="504FCADA" w14:textId="77777777" w:rsidTr="0042016C">
        <w:trPr>
          <w:jc w:val="center"/>
        </w:trPr>
        <w:tc>
          <w:tcPr>
            <w:tcW w:w="851" w:type="dxa"/>
            <w:vAlign w:val="center"/>
          </w:tcPr>
          <w:p w14:paraId="798FF2B7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3.18</w:t>
            </w:r>
          </w:p>
        </w:tc>
        <w:tc>
          <w:tcPr>
            <w:tcW w:w="9430" w:type="dxa"/>
            <w:vAlign w:val="center"/>
          </w:tcPr>
          <w:p w14:paraId="225F5530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Autopompa wyposażona w urządzenie odpowietrzające umożliwiające zassanie wody z</w:t>
            </w:r>
          </w:p>
          <w:p w14:paraId="3E53CBE8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głębokości 1,5 m w czasie do 30 sekund i z głębokości 7,5 m w czasie do 60 sekund.</w:t>
            </w:r>
          </w:p>
        </w:tc>
        <w:tc>
          <w:tcPr>
            <w:tcW w:w="3724" w:type="dxa"/>
          </w:tcPr>
          <w:p w14:paraId="2FC26956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205F6E60" w14:textId="77777777" w:rsidTr="0042016C">
        <w:trPr>
          <w:jc w:val="center"/>
        </w:trPr>
        <w:tc>
          <w:tcPr>
            <w:tcW w:w="851" w:type="dxa"/>
            <w:vAlign w:val="center"/>
          </w:tcPr>
          <w:p w14:paraId="2025F965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3.19</w:t>
            </w:r>
          </w:p>
        </w:tc>
        <w:tc>
          <w:tcPr>
            <w:tcW w:w="9430" w:type="dxa"/>
            <w:vAlign w:val="center"/>
          </w:tcPr>
          <w:p w14:paraId="6BDD5641" w14:textId="77777777" w:rsidR="009757FB" w:rsidRPr="0055532D" w:rsidRDefault="009757FB" w:rsidP="002974B4">
            <w:pPr>
              <w:widowControl w:val="0"/>
              <w:tabs>
                <w:tab w:val="decimal" w:pos="633"/>
                <w:tab w:val="left" w:pos="868"/>
                <w:tab w:val="left" w:pos="6479"/>
                <w:tab w:val="left" w:pos="8504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Autopompa musi umożliwiać podanie wody i wodnego roztworu środka pianotwórczego do minimum:</w:t>
            </w:r>
          </w:p>
          <w:p w14:paraId="2542EF28" w14:textId="77777777" w:rsidR="009757FB" w:rsidRPr="0055532D" w:rsidRDefault="009757FB" w:rsidP="002974B4">
            <w:pPr>
              <w:widowControl w:val="0"/>
              <w:tabs>
                <w:tab w:val="left" w:pos="161"/>
                <w:tab w:val="left" w:pos="6479"/>
                <w:tab w:val="left" w:pos="8504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- dwóch nasad tłocznych 75 </w:t>
            </w:r>
            <w:r w:rsidRPr="00C67BA1">
              <w:rPr>
                <w:rFonts w:ascii="Times New Roman" w:hAnsi="Times New Roman"/>
                <w:bCs/>
              </w:rPr>
              <w:t xml:space="preserve">zlokalizowanych </w:t>
            </w:r>
            <w:r>
              <w:rPr>
                <w:rFonts w:ascii="Times New Roman" w:hAnsi="Times New Roman"/>
                <w:bCs/>
              </w:rPr>
              <w:t>na bokach</w:t>
            </w:r>
            <w:r w:rsidRPr="00C67BA1">
              <w:rPr>
                <w:rFonts w:ascii="Times New Roman" w:hAnsi="Times New Roman"/>
                <w:bCs/>
              </w:rPr>
              <w:t xml:space="preserve"> pojazdu, za tylną osią, wewnątrz skrytek zamykanych podestami roboczymi</w:t>
            </w:r>
            <w:r>
              <w:rPr>
                <w:rFonts w:ascii="Times New Roman" w:hAnsi="Times New Roman"/>
                <w:bCs/>
              </w:rPr>
              <w:t xml:space="preserve"> lub żaluzjami;</w:t>
            </w:r>
          </w:p>
          <w:p w14:paraId="13DD889B" w14:textId="77777777" w:rsidR="009757FB" w:rsidRPr="0055532D" w:rsidRDefault="009757FB" w:rsidP="002974B4">
            <w:pPr>
              <w:widowControl w:val="0"/>
              <w:tabs>
                <w:tab w:val="left" w:pos="161"/>
                <w:tab w:val="left" w:pos="6479"/>
                <w:tab w:val="left" w:pos="8504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- linii szybkiego natarcia;</w:t>
            </w:r>
          </w:p>
          <w:p w14:paraId="34CE6931" w14:textId="77777777" w:rsidR="009757FB" w:rsidRPr="0055532D" w:rsidRDefault="009757FB" w:rsidP="002974B4">
            <w:pPr>
              <w:widowControl w:val="0"/>
              <w:tabs>
                <w:tab w:val="left" w:pos="161"/>
                <w:tab w:val="left" w:pos="6479"/>
                <w:tab w:val="left" w:pos="8504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- instalacji zraszającej.</w:t>
            </w:r>
          </w:p>
        </w:tc>
        <w:tc>
          <w:tcPr>
            <w:tcW w:w="3724" w:type="dxa"/>
          </w:tcPr>
          <w:p w14:paraId="6DA65032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3D1820F4" w14:textId="77777777" w:rsidTr="0042016C">
        <w:trPr>
          <w:trHeight w:val="429"/>
          <w:jc w:val="center"/>
        </w:trPr>
        <w:tc>
          <w:tcPr>
            <w:tcW w:w="851" w:type="dxa"/>
            <w:vAlign w:val="center"/>
          </w:tcPr>
          <w:p w14:paraId="081A150C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3.20</w:t>
            </w:r>
          </w:p>
        </w:tc>
        <w:tc>
          <w:tcPr>
            <w:tcW w:w="9430" w:type="dxa"/>
            <w:vAlign w:val="center"/>
          </w:tcPr>
          <w:p w14:paraId="6BA61B5D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Autopompa musi umożliwiać podanie wody do zbiornika samochodu.</w:t>
            </w:r>
          </w:p>
        </w:tc>
        <w:tc>
          <w:tcPr>
            <w:tcW w:w="3724" w:type="dxa"/>
          </w:tcPr>
          <w:p w14:paraId="5E74ACDA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2E9E2964" w14:textId="77777777" w:rsidTr="0042016C">
        <w:trPr>
          <w:jc w:val="center"/>
        </w:trPr>
        <w:tc>
          <w:tcPr>
            <w:tcW w:w="851" w:type="dxa"/>
            <w:vAlign w:val="center"/>
          </w:tcPr>
          <w:p w14:paraId="61B510D9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3.21</w:t>
            </w:r>
          </w:p>
        </w:tc>
        <w:tc>
          <w:tcPr>
            <w:tcW w:w="9430" w:type="dxa"/>
            <w:vAlign w:val="center"/>
          </w:tcPr>
          <w:p w14:paraId="7A54375C" w14:textId="77777777" w:rsidR="009757FB" w:rsidRPr="00B63980" w:rsidRDefault="009757FB" w:rsidP="002974B4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line="250" w:lineRule="atLeast"/>
              <w:rPr>
                <w:rFonts w:ascii="Times New Roman" w:hAnsi="Times New Roman"/>
                <w:highlight w:val="white"/>
              </w:rPr>
            </w:pPr>
            <w:r w:rsidRPr="0055532D">
              <w:rPr>
                <w:rFonts w:ascii="Times New Roman" w:hAnsi="Times New Roman"/>
                <w:highlight w:val="white"/>
              </w:rPr>
              <w:t>Autopompa zlokalizowana z tyłu pojazdu w obudowanym przedziale zamykanym drzwiami żaluzjowymi.</w:t>
            </w:r>
            <w:r w:rsidRPr="002644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Przedział </w:t>
            </w:r>
            <w:r w:rsidRPr="002644F9">
              <w:rPr>
                <w:rFonts w:ascii="Times New Roman" w:hAnsi="Times New Roman"/>
              </w:rPr>
              <w:t>wyposażony w system ogrzewania skutecznie zabezpieczający układ wodno-pianowy przed zamarzaniem pr</w:t>
            </w:r>
            <w:r>
              <w:rPr>
                <w:rFonts w:ascii="Times New Roman" w:hAnsi="Times New Roman"/>
              </w:rPr>
              <w:t xml:space="preserve">zy temperaturze zewnętrznej -25 </w:t>
            </w:r>
            <w:r w:rsidRPr="002644F9">
              <w:rPr>
                <w:rFonts w:ascii="Times New Roman" w:hAnsi="Times New Roman"/>
              </w:rPr>
              <w:t>C, działając</w:t>
            </w:r>
            <w:r>
              <w:rPr>
                <w:rFonts w:ascii="Times New Roman" w:hAnsi="Times New Roman"/>
              </w:rPr>
              <w:t>y niezależnie od pracy silnika.</w:t>
            </w:r>
          </w:p>
        </w:tc>
        <w:tc>
          <w:tcPr>
            <w:tcW w:w="3724" w:type="dxa"/>
          </w:tcPr>
          <w:p w14:paraId="0BDCBF28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25FC17B3" w14:textId="77777777" w:rsidTr="0042016C">
        <w:trPr>
          <w:jc w:val="center"/>
        </w:trPr>
        <w:tc>
          <w:tcPr>
            <w:tcW w:w="851" w:type="dxa"/>
            <w:vAlign w:val="center"/>
          </w:tcPr>
          <w:p w14:paraId="04A69C3A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3.22</w:t>
            </w:r>
          </w:p>
        </w:tc>
        <w:tc>
          <w:tcPr>
            <w:tcW w:w="9430" w:type="dxa"/>
            <w:vAlign w:val="center"/>
          </w:tcPr>
          <w:p w14:paraId="06C407B5" w14:textId="77777777" w:rsidR="009757FB" w:rsidRPr="0055532D" w:rsidRDefault="009757FB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  <w:highlight w:val="white"/>
              </w:rPr>
              <w:t>Na stanowisku obsługi autopompy zainstalowany dodatkowy manipulator oraz głośnik i mikrofon (z możliwością wyłączenia) współpracujący z radiotelefonem przewoźnym zainstalowanym w kabinie, umożliwiający prowadzenie korespondencji z przedziału autopompy.</w:t>
            </w:r>
          </w:p>
        </w:tc>
        <w:tc>
          <w:tcPr>
            <w:tcW w:w="3724" w:type="dxa"/>
          </w:tcPr>
          <w:p w14:paraId="29686BCB" w14:textId="77777777" w:rsidR="009757FB" w:rsidRPr="0055532D" w:rsidRDefault="009757FB" w:rsidP="00D554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757FB" w:rsidRPr="0055532D" w14:paraId="0F95D3B2" w14:textId="77777777" w:rsidTr="0042016C">
        <w:trPr>
          <w:jc w:val="center"/>
        </w:trPr>
        <w:tc>
          <w:tcPr>
            <w:tcW w:w="851" w:type="dxa"/>
            <w:vAlign w:val="center"/>
          </w:tcPr>
          <w:p w14:paraId="5325F668" w14:textId="77777777" w:rsidR="009757FB" w:rsidRPr="0055532D" w:rsidRDefault="009757FB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3.23</w:t>
            </w:r>
          </w:p>
        </w:tc>
        <w:tc>
          <w:tcPr>
            <w:tcW w:w="9430" w:type="dxa"/>
            <w:vAlign w:val="center"/>
          </w:tcPr>
          <w:p w14:paraId="726ADF73" w14:textId="77777777" w:rsidR="009757FB" w:rsidRPr="00706FF0" w:rsidRDefault="009757FB" w:rsidP="002974B4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  <w:spacing w:line="250" w:lineRule="atLeast"/>
              <w:ind w:left="71"/>
              <w:rPr>
                <w:rFonts w:ascii="Times New Roman" w:hAnsi="Times New Roman"/>
              </w:rPr>
            </w:pPr>
            <w:r w:rsidRPr="00706FF0">
              <w:rPr>
                <w:rFonts w:ascii="Times New Roman" w:hAnsi="Times New Roman"/>
              </w:rPr>
              <w:t>Autopompa wyposażona w dozownik środka pianotwórczego</w:t>
            </w:r>
            <w:r w:rsidR="001207DF">
              <w:rPr>
                <w:rFonts w:ascii="Times New Roman" w:hAnsi="Times New Roman"/>
              </w:rPr>
              <w:t>,</w:t>
            </w:r>
            <w:r w:rsidRPr="00706FF0">
              <w:rPr>
                <w:rFonts w:ascii="Times New Roman" w:hAnsi="Times New Roman"/>
              </w:rPr>
              <w:t xml:space="preserve"> umożliwiając</w:t>
            </w:r>
            <w:r>
              <w:rPr>
                <w:rFonts w:ascii="Times New Roman" w:hAnsi="Times New Roman"/>
              </w:rPr>
              <w:t xml:space="preserve">y </w:t>
            </w:r>
            <w:r w:rsidRPr="00706FF0">
              <w:rPr>
                <w:rFonts w:ascii="Times New Roman" w:hAnsi="Times New Roman"/>
              </w:rPr>
              <w:t>uzyskanie stężeń w zakresie co najm</w:t>
            </w:r>
            <w:r w:rsidR="001207DF">
              <w:rPr>
                <w:rFonts w:ascii="Times New Roman" w:hAnsi="Times New Roman"/>
              </w:rPr>
              <w:t>niej 3% i 6% (tolerancja +/-</w:t>
            </w:r>
            <w:r>
              <w:rPr>
                <w:rFonts w:ascii="Times New Roman" w:hAnsi="Times New Roman"/>
              </w:rPr>
              <w:t xml:space="preserve"> 0,5%) </w:t>
            </w:r>
            <w:r w:rsidRPr="00706FF0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 xml:space="preserve"> całym zakresie pracy autopompy.</w:t>
            </w:r>
          </w:p>
        </w:tc>
        <w:tc>
          <w:tcPr>
            <w:tcW w:w="3724" w:type="dxa"/>
          </w:tcPr>
          <w:p w14:paraId="090B3FA8" w14:textId="77777777" w:rsidR="009757FB" w:rsidRPr="0055532D" w:rsidRDefault="009757FB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06F23BA9" w14:textId="77777777" w:rsidTr="0042016C">
        <w:trPr>
          <w:jc w:val="center"/>
        </w:trPr>
        <w:tc>
          <w:tcPr>
            <w:tcW w:w="851" w:type="dxa"/>
            <w:vAlign w:val="center"/>
          </w:tcPr>
          <w:p w14:paraId="01E707F8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3.24</w:t>
            </w:r>
          </w:p>
        </w:tc>
        <w:tc>
          <w:tcPr>
            <w:tcW w:w="9430" w:type="dxa"/>
            <w:vAlign w:val="center"/>
          </w:tcPr>
          <w:p w14:paraId="17296055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W przedziale autopompy muszą znajdować </w:t>
            </w:r>
            <w:r w:rsidR="00CC4030" w:rsidRPr="0055532D">
              <w:rPr>
                <w:rFonts w:ascii="Times New Roman" w:hAnsi="Times New Roman"/>
              </w:rPr>
              <w:t>się, co</w:t>
            </w:r>
            <w:r w:rsidRPr="0055532D">
              <w:rPr>
                <w:rFonts w:ascii="Times New Roman" w:hAnsi="Times New Roman"/>
              </w:rPr>
              <w:t xml:space="preserve"> najmniej następujące urządzenia kontrolno-sterownicze pracy pompy:</w:t>
            </w:r>
          </w:p>
          <w:p w14:paraId="296148F1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manowakuometr,</w:t>
            </w:r>
          </w:p>
          <w:p w14:paraId="1438088A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manometr niskiego ciśnienia,</w:t>
            </w:r>
          </w:p>
          <w:p w14:paraId="44AC5872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wskaźnik poziomu wody w zbiorniku,</w:t>
            </w:r>
          </w:p>
          <w:p w14:paraId="22C9DDBD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wskaźnik poziomu środka pianotwórczego w zbiorniku,</w:t>
            </w:r>
          </w:p>
          <w:p w14:paraId="354C6AB6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regulator prędkości obrotowej silnika,</w:t>
            </w:r>
          </w:p>
          <w:p w14:paraId="4FA693CB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lastRenderedPageBreak/>
              <w:t>włącznik i wyłącznik silnika pojazdu,</w:t>
            </w:r>
          </w:p>
          <w:p w14:paraId="4480BE1E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licznik godzin pracy autopompy (dopuszcza się umieszczenie licznika w kabinie kierowcy),</w:t>
            </w:r>
          </w:p>
          <w:p w14:paraId="1A0A69E8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wskaźnik lub kontrolka tempe</w:t>
            </w:r>
            <w:r w:rsidR="00BE3C44">
              <w:rPr>
                <w:rFonts w:ascii="Times New Roman" w:hAnsi="Times New Roman"/>
                <w:spacing w:val="-1"/>
                <w:highlight w:val="white"/>
              </w:rPr>
              <w:t>ratury cieczy chłodzącej silnik.</w:t>
            </w:r>
          </w:p>
          <w:p w14:paraId="1C8D9711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Dodatkowo w przedziale autopompy umieszczony schemat układu wodno-pianowego z oznaczeniem zaw</w:t>
            </w:r>
            <w:r>
              <w:rPr>
                <w:rFonts w:ascii="Times New Roman" w:hAnsi="Times New Roman"/>
              </w:rPr>
              <w:t>orów i opisem w języku polskim.</w:t>
            </w:r>
          </w:p>
          <w:p w14:paraId="7EE919F9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W kabinie kierowcy muszą znajdować </w:t>
            </w:r>
            <w:r w:rsidR="00CC4030" w:rsidRPr="0055532D">
              <w:rPr>
                <w:rFonts w:ascii="Times New Roman" w:hAnsi="Times New Roman"/>
              </w:rPr>
              <w:t>się, co</w:t>
            </w:r>
            <w:r w:rsidRPr="0055532D">
              <w:rPr>
                <w:rFonts w:ascii="Times New Roman" w:hAnsi="Times New Roman"/>
              </w:rPr>
              <w:t xml:space="preserve"> najmniej następujące urządzenia kontrolno-sterownicze:</w:t>
            </w:r>
          </w:p>
          <w:p w14:paraId="4F966B81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 xml:space="preserve">manometr niskiego ciśnienia, </w:t>
            </w:r>
          </w:p>
          <w:p w14:paraId="58A70C0D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 xml:space="preserve">wskaźnik poziomu wody w zbiorniku, </w:t>
            </w:r>
          </w:p>
          <w:p w14:paraId="1B8646E9" w14:textId="77777777" w:rsidR="009F3EFC" w:rsidRPr="00B63980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wskaźnik poziomu środka pianotwórczego w zbiorniku.</w:t>
            </w:r>
          </w:p>
        </w:tc>
        <w:tc>
          <w:tcPr>
            <w:tcW w:w="3724" w:type="dxa"/>
          </w:tcPr>
          <w:p w14:paraId="095B199C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6785FCDC" w14:textId="77777777" w:rsidTr="0042016C">
        <w:trPr>
          <w:jc w:val="center"/>
        </w:trPr>
        <w:tc>
          <w:tcPr>
            <w:tcW w:w="851" w:type="dxa"/>
            <w:vAlign w:val="center"/>
          </w:tcPr>
          <w:p w14:paraId="15E76889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3.25</w:t>
            </w:r>
          </w:p>
        </w:tc>
        <w:tc>
          <w:tcPr>
            <w:tcW w:w="9430" w:type="dxa"/>
            <w:vAlign w:val="center"/>
          </w:tcPr>
          <w:p w14:paraId="69A214B4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Wszystkie elementy układu wodno-pianowego muszą być odporne na korozję i działanie dopuszczonych do stosowania środków pianotwórczych i modyfikatorów.</w:t>
            </w:r>
          </w:p>
        </w:tc>
        <w:tc>
          <w:tcPr>
            <w:tcW w:w="3724" w:type="dxa"/>
          </w:tcPr>
          <w:p w14:paraId="0A011B6E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31296D36" w14:textId="77777777" w:rsidTr="0042016C">
        <w:trPr>
          <w:jc w:val="center"/>
        </w:trPr>
        <w:tc>
          <w:tcPr>
            <w:tcW w:w="851" w:type="dxa"/>
            <w:vAlign w:val="center"/>
          </w:tcPr>
          <w:p w14:paraId="1A428314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3.26</w:t>
            </w:r>
          </w:p>
        </w:tc>
        <w:tc>
          <w:tcPr>
            <w:tcW w:w="9430" w:type="dxa"/>
            <w:vAlign w:val="center"/>
          </w:tcPr>
          <w:p w14:paraId="04AB531D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Wszystkie nasady zewnętrzne, w zależności od ich przeznaczenia należy trwale oznaczyć odpowiednimi kolorami:</w:t>
            </w:r>
          </w:p>
          <w:p w14:paraId="3BA01F88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nasada wodna zasilająca kolor niebieski,</w:t>
            </w:r>
          </w:p>
          <w:p w14:paraId="08E66D64" w14:textId="77777777" w:rsidR="009F3EFC" w:rsidRPr="00BE3C44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  <w:spacing w:val="-1"/>
                <w:highlight w:val="white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nasada wodna tłoczna kolor czerwony,</w:t>
            </w:r>
          </w:p>
          <w:p w14:paraId="0AFF45A9" w14:textId="77777777" w:rsidR="009F3EFC" w:rsidRPr="0055532D" w:rsidRDefault="009F3EFC" w:rsidP="00BE3C44">
            <w:pPr>
              <w:widowControl w:val="0"/>
              <w:numPr>
                <w:ilvl w:val="0"/>
                <w:numId w:val="1"/>
              </w:numPr>
              <w:tabs>
                <w:tab w:val="left" w:pos="1032"/>
                <w:tab w:val="left" w:pos="4856"/>
              </w:tabs>
              <w:autoSpaceDE w:val="0"/>
              <w:autoSpaceDN w:val="0"/>
              <w:adjustRightInd w:val="0"/>
              <w:spacing w:line="250" w:lineRule="atLeast"/>
              <w:ind w:left="36" w:right="137" w:hanging="36"/>
              <w:rPr>
                <w:rFonts w:ascii="Times New Roman" w:hAnsi="Times New Roman"/>
              </w:rPr>
            </w:pPr>
            <w:r w:rsidRPr="00BE3C44">
              <w:rPr>
                <w:rFonts w:ascii="Times New Roman" w:hAnsi="Times New Roman"/>
                <w:spacing w:val="-1"/>
                <w:highlight w:val="white"/>
              </w:rPr>
              <w:t>nasada środka pianotwórczego kolor żółty.</w:t>
            </w:r>
          </w:p>
        </w:tc>
        <w:tc>
          <w:tcPr>
            <w:tcW w:w="3724" w:type="dxa"/>
          </w:tcPr>
          <w:p w14:paraId="7E201DF0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76D34E13" w14:textId="77777777" w:rsidTr="0042016C">
        <w:trPr>
          <w:jc w:val="center"/>
        </w:trPr>
        <w:tc>
          <w:tcPr>
            <w:tcW w:w="851" w:type="dxa"/>
            <w:vAlign w:val="center"/>
          </w:tcPr>
          <w:p w14:paraId="1D4F6F2F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3.27</w:t>
            </w:r>
          </w:p>
        </w:tc>
        <w:tc>
          <w:tcPr>
            <w:tcW w:w="9430" w:type="dxa"/>
            <w:vAlign w:val="center"/>
          </w:tcPr>
          <w:p w14:paraId="0B692B41" w14:textId="77777777" w:rsidR="009F3EFC" w:rsidRPr="00BF2C5A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F2C5A">
              <w:rPr>
                <w:rFonts w:ascii="Times New Roman" w:hAnsi="Times New Roman"/>
              </w:rPr>
              <w:t>Konstrukcja układu wodno-pianowego powinna umożliwiać jego całkowite odwodnienie przy użyciu najwyżej dwóch zaworów.</w:t>
            </w:r>
          </w:p>
        </w:tc>
        <w:tc>
          <w:tcPr>
            <w:tcW w:w="3724" w:type="dxa"/>
          </w:tcPr>
          <w:p w14:paraId="5CAD1389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78AD2DE2" w14:textId="77777777" w:rsidTr="0042016C">
        <w:trPr>
          <w:jc w:val="center"/>
        </w:trPr>
        <w:tc>
          <w:tcPr>
            <w:tcW w:w="851" w:type="dxa"/>
            <w:vAlign w:val="center"/>
          </w:tcPr>
          <w:p w14:paraId="236730E8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3.28</w:t>
            </w:r>
          </w:p>
        </w:tc>
        <w:tc>
          <w:tcPr>
            <w:tcW w:w="9430" w:type="dxa"/>
            <w:vAlign w:val="center"/>
          </w:tcPr>
          <w:p w14:paraId="48CBED74" w14:textId="77777777" w:rsidR="009F3EFC" w:rsidRPr="0055532D" w:rsidRDefault="009F3EFC" w:rsidP="002974B4">
            <w:pPr>
              <w:widowControl w:val="0"/>
              <w:tabs>
                <w:tab w:val="center" w:pos="4896"/>
                <w:tab w:val="right" w:pos="943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Na wlocie ssawnym autopompy </w:t>
            </w:r>
            <w:r>
              <w:rPr>
                <w:rFonts w:ascii="Times New Roman" w:hAnsi="Times New Roman"/>
              </w:rPr>
              <w:t xml:space="preserve">oraz wlotach do napełniania zbiornika z hydrantów </w:t>
            </w:r>
            <w:r w:rsidRPr="0055532D">
              <w:rPr>
                <w:rFonts w:ascii="Times New Roman" w:hAnsi="Times New Roman"/>
              </w:rPr>
              <w:t>musi być zamontowany element zabezpieczający przed przedostaniem się do pompy zanieczyszczeń stałych zarówno przy ssaniu ze zbiornika zewnętrznego jak i zbiornika własnego samochodu, gwarantujący bezpieczną eksploatację autopompy.</w:t>
            </w:r>
          </w:p>
        </w:tc>
        <w:tc>
          <w:tcPr>
            <w:tcW w:w="3724" w:type="dxa"/>
          </w:tcPr>
          <w:p w14:paraId="52614552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7DFD55ED" w14:textId="77777777" w:rsidTr="0042016C">
        <w:trPr>
          <w:jc w:val="center"/>
        </w:trPr>
        <w:tc>
          <w:tcPr>
            <w:tcW w:w="851" w:type="dxa"/>
            <w:vAlign w:val="center"/>
          </w:tcPr>
          <w:p w14:paraId="26C621CD" w14:textId="77777777" w:rsidR="009F3EFC" w:rsidRPr="001207DF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207DF">
              <w:rPr>
                <w:rFonts w:ascii="Times New Roman" w:hAnsi="Times New Roman"/>
              </w:rPr>
              <w:t>3.29</w:t>
            </w:r>
          </w:p>
        </w:tc>
        <w:tc>
          <w:tcPr>
            <w:tcW w:w="9430" w:type="dxa"/>
            <w:vAlign w:val="center"/>
          </w:tcPr>
          <w:p w14:paraId="1A0B8220" w14:textId="77777777" w:rsidR="009F3EFC" w:rsidRPr="0055532D" w:rsidRDefault="009F3EFC" w:rsidP="00A100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Zbiornik wody o </w:t>
            </w:r>
            <w:r w:rsidRPr="00291B97">
              <w:rPr>
                <w:rFonts w:ascii="Times New Roman" w:hAnsi="Times New Roman"/>
              </w:rPr>
              <w:t xml:space="preserve">pojemności </w:t>
            </w:r>
            <w:r>
              <w:rPr>
                <w:rFonts w:ascii="Times New Roman" w:hAnsi="Times New Roman"/>
                <w:bCs/>
              </w:rPr>
              <w:t>3500 l</w:t>
            </w:r>
            <w:r w:rsidRPr="005553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(tolerancja +/- </w:t>
            </w:r>
            <w:r w:rsidR="00A1007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%) </w:t>
            </w:r>
            <w:r w:rsidRPr="0055532D">
              <w:rPr>
                <w:rFonts w:ascii="Times New Roman" w:hAnsi="Times New Roman"/>
              </w:rPr>
              <w:t>wykonany z mate</w:t>
            </w:r>
            <w:r>
              <w:rPr>
                <w:rFonts w:ascii="Times New Roman" w:hAnsi="Times New Roman"/>
              </w:rPr>
              <w:t xml:space="preserve">riałów kompozytowych. Wyposażony </w:t>
            </w:r>
            <w:r w:rsidRPr="0055532D">
              <w:rPr>
                <w:rFonts w:ascii="Times New Roman" w:hAnsi="Times New Roman"/>
              </w:rPr>
              <w:t>w oprzyrządowanie umożliwiające jego bezpieczną eksploatację z układem zabezpieczającym przed przepełnieniem i wypływem wody w czasie jazdy. Zbiornik wyposażon</w:t>
            </w:r>
            <w:r>
              <w:rPr>
                <w:rFonts w:ascii="Times New Roman" w:hAnsi="Times New Roman"/>
              </w:rPr>
              <w:t>y w falochrony, właz rewizyjny.</w:t>
            </w:r>
          </w:p>
        </w:tc>
        <w:tc>
          <w:tcPr>
            <w:tcW w:w="3724" w:type="dxa"/>
          </w:tcPr>
          <w:p w14:paraId="468BD87F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31B3CBBF" w14:textId="77777777" w:rsidTr="0042016C">
        <w:trPr>
          <w:jc w:val="center"/>
        </w:trPr>
        <w:tc>
          <w:tcPr>
            <w:tcW w:w="851" w:type="dxa"/>
            <w:vAlign w:val="center"/>
          </w:tcPr>
          <w:p w14:paraId="7AD66479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3.30</w:t>
            </w:r>
          </w:p>
        </w:tc>
        <w:tc>
          <w:tcPr>
            <w:tcW w:w="9430" w:type="dxa"/>
            <w:vAlign w:val="center"/>
          </w:tcPr>
          <w:p w14:paraId="0DD96E12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Zbiornik środka pianotwórczego wyposażony w oprzyrządowanie zapewniające jego bezpieczną eksploatację, wykonany z materiałów odpornych na działanie dopuszczonych do stosowania środków pianotwórczych i modyfikatorów o </w:t>
            </w:r>
            <w:r w:rsidR="00CC4030" w:rsidRPr="0055532D">
              <w:rPr>
                <w:rFonts w:ascii="Times New Roman" w:hAnsi="Times New Roman"/>
              </w:rPr>
              <w:t>pojemności, co</w:t>
            </w:r>
            <w:r w:rsidRPr="0055532D">
              <w:rPr>
                <w:rFonts w:ascii="Times New Roman" w:hAnsi="Times New Roman"/>
              </w:rPr>
              <w:t xml:space="preserve"> najmniej 10% pojemności zbiornika wody.</w:t>
            </w:r>
          </w:p>
        </w:tc>
        <w:tc>
          <w:tcPr>
            <w:tcW w:w="3724" w:type="dxa"/>
          </w:tcPr>
          <w:p w14:paraId="6960629B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2103147A" w14:textId="77777777" w:rsidTr="0042016C">
        <w:trPr>
          <w:jc w:val="center"/>
        </w:trPr>
        <w:tc>
          <w:tcPr>
            <w:tcW w:w="851" w:type="dxa"/>
            <w:vAlign w:val="center"/>
          </w:tcPr>
          <w:p w14:paraId="599C2664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3.31</w:t>
            </w:r>
          </w:p>
        </w:tc>
        <w:tc>
          <w:tcPr>
            <w:tcW w:w="9430" w:type="dxa"/>
            <w:vAlign w:val="center"/>
          </w:tcPr>
          <w:p w14:paraId="5679B985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Napełnianie zbiornika środkiem pianotwórczym powinno być możliwe z poziomu terenu i z dachu samochodu.</w:t>
            </w:r>
          </w:p>
        </w:tc>
        <w:tc>
          <w:tcPr>
            <w:tcW w:w="3724" w:type="dxa"/>
            <w:vAlign w:val="center"/>
          </w:tcPr>
          <w:p w14:paraId="16CF1270" w14:textId="77777777" w:rsidR="009F3EFC" w:rsidRPr="0055532D" w:rsidRDefault="009F3EFC" w:rsidP="005D15F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F3EFC" w:rsidRPr="0055532D" w14:paraId="0787EC78" w14:textId="77777777" w:rsidTr="0042016C">
        <w:trPr>
          <w:jc w:val="center"/>
        </w:trPr>
        <w:tc>
          <w:tcPr>
            <w:tcW w:w="851" w:type="dxa"/>
            <w:vAlign w:val="center"/>
          </w:tcPr>
          <w:p w14:paraId="0E35523B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3.32</w:t>
            </w:r>
          </w:p>
        </w:tc>
        <w:tc>
          <w:tcPr>
            <w:tcW w:w="9430" w:type="dxa"/>
            <w:vAlign w:val="center"/>
          </w:tcPr>
          <w:p w14:paraId="2EA066F8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Samochód wyposażony w instalacje</w:t>
            </w:r>
            <w:r w:rsidRPr="0055532D">
              <w:rPr>
                <w:rFonts w:ascii="Times New Roman" w:hAnsi="Times New Roman"/>
              </w:rPr>
              <w:t xml:space="preserve"> napełniania zbiornika wodą z hydrantu, wyposażoną w nasadę 75 </w:t>
            </w:r>
            <w:r w:rsidRPr="00BF2C5A">
              <w:rPr>
                <w:rFonts w:ascii="Times New Roman" w:hAnsi="Times New Roman"/>
              </w:rPr>
              <w:t>z zaworem kulowym.</w:t>
            </w:r>
            <w:r w:rsidRPr="0055532D">
              <w:rPr>
                <w:rFonts w:ascii="Times New Roman" w:hAnsi="Times New Roman"/>
              </w:rPr>
              <w:t xml:space="preserve"> Instalacja powinna mieć konstrukcję zabezpieczającą przez swobodnym wypływem wody ze zbiornika oraz zawór zabezpieczający pr</w:t>
            </w:r>
            <w:r>
              <w:rPr>
                <w:rFonts w:ascii="Times New Roman" w:hAnsi="Times New Roman"/>
              </w:rPr>
              <w:t>zed przepełnieniem zbiornika.</w:t>
            </w:r>
          </w:p>
        </w:tc>
        <w:tc>
          <w:tcPr>
            <w:tcW w:w="3724" w:type="dxa"/>
            <w:vAlign w:val="center"/>
          </w:tcPr>
          <w:p w14:paraId="5A9B0126" w14:textId="77777777" w:rsidR="009F3EFC" w:rsidRPr="0055532D" w:rsidRDefault="009F3EFC" w:rsidP="005D15F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F3EFC" w:rsidRPr="0055532D" w14:paraId="168CD5FD" w14:textId="77777777" w:rsidTr="0042016C">
        <w:trPr>
          <w:jc w:val="center"/>
        </w:trPr>
        <w:tc>
          <w:tcPr>
            <w:tcW w:w="851" w:type="dxa"/>
            <w:vAlign w:val="center"/>
          </w:tcPr>
          <w:p w14:paraId="04876D06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3.33</w:t>
            </w:r>
          </w:p>
        </w:tc>
        <w:tc>
          <w:tcPr>
            <w:tcW w:w="9430" w:type="dxa"/>
            <w:vAlign w:val="center"/>
          </w:tcPr>
          <w:p w14:paraId="5A6E1FD9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Samochód wyposażony w jedną wysokociśnieniową linię szybkiego natarcia</w:t>
            </w:r>
            <w:r w:rsidRPr="0055532D">
              <w:rPr>
                <w:rFonts w:ascii="Times New Roman" w:hAnsi="Times New Roman"/>
                <w:b/>
                <w:bCs/>
              </w:rPr>
              <w:t xml:space="preserve"> </w:t>
            </w:r>
            <w:r w:rsidRPr="0055532D">
              <w:rPr>
                <w:rFonts w:ascii="Times New Roman" w:hAnsi="Times New Roman"/>
              </w:rPr>
              <w:t>o długości węża minimum 60 m na zwijadle, zakończoną prądownicą wodno-pianową</w:t>
            </w:r>
            <w:r>
              <w:rPr>
                <w:rFonts w:ascii="Times New Roman" w:hAnsi="Times New Roman"/>
              </w:rPr>
              <w:t xml:space="preserve"> zapewniającą </w:t>
            </w:r>
            <w:r w:rsidRPr="0055532D">
              <w:rPr>
                <w:rFonts w:ascii="Times New Roman" w:hAnsi="Times New Roman"/>
              </w:rPr>
              <w:t xml:space="preserve">płynną regulację kąta </w:t>
            </w:r>
            <w:r w:rsidRPr="0055532D">
              <w:rPr>
                <w:rFonts w:ascii="Times New Roman" w:hAnsi="Times New Roman"/>
              </w:rPr>
              <w:lastRenderedPageBreak/>
              <w:t>rozproszenia strumienia wodnego</w:t>
            </w:r>
            <w:r>
              <w:rPr>
                <w:rFonts w:ascii="Times New Roman" w:hAnsi="Times New Roman"/>
              </w:rPr>
              <w:t xml:space="preserve"> i </w:t>
            </w:r>
            <w:r w:rsidRPr="0055532D">
              <w:rPr>
                <w:rFonts w:ascii="Times New Roman" w:hAnsi="Times New Roman"/>
              </w:rPr>
              <w:t>regulację wydajności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724" w:type="dxa"/>
            <w:vAlign w:val="center"/>
          </w:tcPr>
          <w:p w14:paraId="4DC8A92A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260E883A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F3EFC" w:rsidRPr="0055532D" w14:paraId="6A3DA17C" w14:textId="77777777" w:rsidTr="0042016C">
        <w:trPr>
          <w:jc w:val="center"/>
        </w:trPr>
        <w:tc>
          <w:tcPr>
            <w:tcW w:w="851" w:type="dxa"/>
            <w:vAlign w:val="center"/>
          </w:tcPr>
          <w:p w14:paraId="33FA183D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3.34</w:t>
            </w:r>
          </w:p>
        </w:tc>
        <w:tc>
          <w:tcPr>
            <w:tcW w:w="9430" w:type="dxa"/>
            <w:vAlign w:val="center"/>
          </w:tcPr>
          <w:p w14:paraId="1C80A106" w14:textId="77777777" w:rsidR="009F3EFC" w:rsidRPr="0055532D" w:rsidRDefault="009F3EFC" w:rsidP="002974B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Linia szybkiego natarcia</w:t>
            </w:r>
            <w:r w:rsidRPr="0055532D">
              <w:rPr>
                <w:rFonts w:ascii="Times New Roman" w:hAnsi="Times New Roman"/>
                <w:b/>
                <w:bCs/>
              </w:rPr>
              <w:t xml:space="preserve"> </w:t>
            </w:r>
            <w:r w:rsidRPr="0055532D">
              <w:rPr>
                <w:rFonts w:ascii="Times New Roman" w:hAnsi="Times New Roman"/>
              </w:rPr>
              <w:t>umożliwiająca podawanie wody lub piany bez względu na stopień rozwinięcia węża. Zwijadło wyposażone w hamulec bębna. Zwijanie</w:t>
            </w:r>
            <w:r>
              <w:rPr>
                <w:rFonts w:ascii="Times New Roman" w:hAnsi="Times New Roman"/>
              </w:rPr>
              <w:t xml:space="preserve"> węża elektryczne oraz manualne.</w:t>
            </w:r>
          </w:p>
        </w:tc>
        <w:tc>
          <w:tcPr>
            <w:tcW w:w="3724" w:type="dxa"/>
            <w:vAlign w:val="center"/>
          </w:tcPr>
          <w:p w14:paraId="0DAE13E3" w14:textId="77777777" w:rsidR="009F3EFC" w:rsidRPr="0055532D" w:rsidRDefault="009F3EFC" w:rsidP="005D15F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F3EFC" w:rsidRPr="0055532D" w14:paraId="4F83F8F0" w14:textId="77777777" w:rsidTr="0042016C">
        <w:trPr>
          <w:jc w:val="center"/>
        </w:trPr>
        <w:tc>
          <w:tcPr>
            <w:tcW w:w="851" w:type="dxa"/>
            <w:vAlign w:val="center"/>
          </w:tcPr>
          <w:p w14:paraId="596910D3" w14:textId="77777777" w:rsidR="009F3EFC" w:rsidRPr="0055532D" w:rsidRDefault="009F3EFC" w:rsidP="00351D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3.35</w:t>
            </w:r>
          </w:p>
        </w:tc>
        <w:tc>
          <w:tcPr>
            <w:tcW w:w="9430" w:type="dxa"/>
            <w:vAlign w:val="center"/>
          </w:tcPr>
          <w:p w14:paraId="2EB75561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Samochód wyposażony w zraszacze do ograniczenia stref skażeń lub do celów gaśniczych. Instalacja powinna by</w:t>
            </w:r>
            <w:r>
              <w:rPr>
                <w:rFonts w:ascii="Times New Roman" w:hAnsi="Times New Roman"/>
              </w:rPr>
              <w:t xml:space="preserve">ć wyposażona w min. 4 zraszacze. </w:t>
            </w:r>
            <w:r w:rsidRPr="0055532D">
              <w:rPr>
                <w:rFonts w:ascii="Times New Roman" w:hAnsi="Times New Roman"/>
              </w:rPr>
              <w:t xml:space="preserve">Dwa zraszacze powinny być umieszczone przed przednią osią, oraz dwa zraszacze po bokach pojazdu. </w:t>
            </w:r>
          </w:p>
          <w:p w14:paraId="4A534533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Instalacja wyposażona w zawory odcinające (jeden dla zraszaczy przed przednią osią, drugi dla zraszaczy bocznych), uruchamiane z kabiny kierowcy. Instalacja powinna być skonstruowana w taki sposób, aby jej odwodnienie było możliwe po otwarciu zaworów odcinających.</w:t>
            </w:r>
          </w:p>
        </w:tc>
        <w:tc>
          <w:tcPr>
            <w:tcW w:w="3724" w:type="dxa"/>
          </w:tcPr>
          <w:p w14:paraId="7792A2FF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9F3EFC" w:rsidRPr="0055532D" w14:paraId="19E03085" w14:textId="77777777" w:rsidTr="0042016C">
        <w:trPr>
          <w:jc w:val="center"/>
        </w:trPr>
        <w:tc>
          <w:tcPr>
            <w:tcW w:w="851" w:type="dxa"/>
            <w:vAlign w:val="center"/>
          </w:tcPr>
          <w:p w14:paraId="14F1E309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3.36</w:t>
            </w:r>
          </w:p>
        </w:tc>
        <w:tc>
          <w:tcPr>
            <w:tcW w:w="9430" w:type="dxa"/>
            <w:vAlign w:val="center"/>
          </w:tcPr>
          <w:p w14:paraId="1E9F8D90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Samochód wyposażony w wysuwany, obrotowy maszt oświetleniowy</w:t>
            </w:r>
            <w:r w:rsidRPr="0055532D">
              <w:rPr>
                <w:rFonts w:ascii="Times New Roman" w:hAnsi="Times New Roman"/>
                <w:b/>
                <w:bCs/>
              </w:rPr>
              <w:t xml:space="preserve"> </w:t>
            </w:r>
            <w:r w:rsidRPr="0055532D">
              <w:rPr>
                <w:rFonts w:ascii="Times New Roman" w:hAnsi="Times New Roman"/>
              </w:rPr>
              <w:t>zasilany z instalacji pneumatycznej pojazdu, zabudowany na stałe w samochodzie</w:t>
            </w:r>
            <w:r>
              <w:rPr>
                <w:rFonts w:ascii="Times New Roman" w:hAnsi="Times New Roman"/>
              </w:rPr>
              <w:t>,</w:t>
            </w:r>
            <w:r w:rsidRPr="0055532D">
              <w:rPr>
                <w:rFonts w:ascii="Times New Roman" w:hAnsi="Times New Roman"/>
              </w:rPr>
              <w:t xml:space="preserve"> z co najmniej dwoma reflektorami LED o łącznej wielkości strumienia świetlnego</w:t>
            </w:r>
            <w:r>
              <w:rPr>
                <w:rFonts w:ascii="Times New Roman" w:hAnsi="Times New Roman"/>
              </w:rPr>
              <w:t xml:space="preserve"> min. 30 000 lm.</w:t>
            </w:r>
            <w:r w:rsidRPr="0055532D">
              <w:rPr>
                <w:rFonts w:ascii="Times New Roman" w:hAnsi="Times New Roman"/>
              </w:rPr>
              <w:t xml:space="preserve"> do oświetlenia terenu działań. Zabezpieczenie masztu przed samoczynnym wysuwaniem w czasie jazdy po nierównej nawierzchni. Sygnalizacja informująca o wysunięciu masztu w kabinie. Sterowanie połażeniem masztu i reflektorami z poziomu terenu za pomocą sterownika – pilota na przewodzie. Wysokość masztu min. 4,5 m</w:t>
            </w:r>
            <w:r>
              <w:rPr>
                <w:rFonts w:ascii="Times New Roman" w:hAnsi="Times New Roman"/>
              </w:rPr>
              <w:t>. Możliwość</w:t>
            </w:r>
            <w:r w:rsidRPr="0055532D">
              <w:rPr>
                <w:rFonts w:ascii="Times New Roman" w:hAnsi="Times New Roman"/>
              </w:rPr>
              <w:t xml:space="preserve"> sterowania reflektorami w pionie i w poziomie. Stopień ochrony masztu i reflektorów min. IP 55. Umiejscowienie masztu nie powinno kolidować z wyposażeniem zamontowanym na dachu. Maszt oświ</w:t>
            </w:r>
            <w:r>
              <w:rPr>
                <w:rFonts w:ascii="Times New Roman" w:hAnsi="Times New Roman"/>
              </w:rPr>
              <w:t>etleniowy wyposażony w podwójne</w:t>
            </w:r>
            <w:r w:rsidRPr="0055532D">
              <w:rPr>
                <w:rFonts w:ascii="Times New Roman" w:hAnsi="Times New Roman"/>
              </w:rPr>
              <w:t xml:space="preserve"> zasilanie elektryczne tj. z przenośnego agregatu prądotwórczego przewożonego w skrytce pojazdu oraz z instalacji elektrycznej pojazdu. Instalacja elektryczna masztu zabezpieczona przed możliwością podania napięcia z dwóch źródeł jednocześnie. </w:t>
            </w:r>
            <w:r w:rsidRPr="0055532D">
              <w:rPr>
                <w:rFonts w:ascii="Times New Roman" w:hAnsi="Times New Roman"/>
                <w:highlight w:val="white"/>
              </w:rPr>
              <w:t>Maszt oświetleniowy z funkcją automatycznego skł</w:t>
            </w:r>
            <w:r>
              <w:rPr>
                <w:rFonts w:ascii="Times New Roman" w:hAnsi="Times New Roman"/>
                <w:highlight w:val="white"/>
              </w:rPr>
              <w:t>adania do pozycji transportowej</w:t>
            </w:r>
            <w:r>
              <w:rPr>
                <w:rFonts w:ascii="Times New Roman" w:hAnsi="Times New Roman"/>
              </w:rPr>
              <w:t xml:space="preserve">. Złożenie masztu </w:t>
            </w:r>
            <w:r w:rsidRPr="0055532D">
              <w:rPr>
                <w:rFonts w:ascii="Times New Roman" w:hAnsi="Times New Roman"/>
              </w:rPr>
              <w:t>bez konieczności ręcznego wspomagania.</w:t>
            </w:r>
          </w:p>
        </w:tc>
        <w:tc>
          <w:tcPr>
            <w:tcW w:w="3724" w:type="dxa"/>
          </w:tcPr>
          <w:p w14:paraId="6A06971D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664B6A34" w14:textId="77777777" w:rsidTr="0042016C">
        <w:trPr>
          <w:jc w:val="center"/>
        </w:trPr>
        <w:tc>
          <w:tcPr>
            <w:tcW w:w="851" w:type="dxa"/>
          </w:tcPr>
          <w:p w14:paraId="48B210E5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b/>
                <w:bCs/>
                <w:lang w:val="en-US"/>
              </w:rPr>
              <w:t>4</w:t>
            </w:r>
          </w:p>
        </w:tc>
        <w:tc>
          <w:tcPr>
            <w:tcW w:w="9430" w:type="dxa"/>
            <w:vAlign w:val="center"/>
          </w:tcPr>
          <w:p w14:paraId="723EEBF8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b/>
                <w:bCs/>
                <w:color w:val="000000"/>
                <w:lang w:val="en-US"/>
              </w:rPr>
              <w:t>WYPOSA</w:t>
            </w:r>
            <w:r>
              <w:rPr>
                <w:rFonts w:ascii="Times New Roman" w:hAnsi="Times New Roman"/>
                <w:b/>
                <w:bCs/>
                <w:color w:val="000000"/>
              </w:rPr>
              <w:t>ŻENIE DODATKOWE</w:t>
            </w:r>
          </w:p>
        </w:tc>
        <w:tc>
          <w:tcPr>
            <w:tcW w:w="3724" w:type="dxa"/>
          </w:tcPr>
          <w:p w14:paraId="72EF6D92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F3EFC" w:rsidRPr="0055532D" w14:paraId="31BA548E" w14:textId="77777777" w:rsidTr="0042016C">
        <w:trPr>
          <w:jc w:val="center"/>
        </w:trPr>
        <w:tc>
          <w:tcPr>
            <w:tcW w:w="851" w:type="dxa"/>
            <w:vAlign w:val="center"/>
          </w:tcPr>
          <w:p w14:paraId="763649F1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4.1</w:t>
            </w:r>
          </w:p>
        </w:tc>
        <w:tc>
          <w:tcPr>
            <w:tcW w:w="9430" w:type="dxa"/>
            <w:vAlign w:val="center"/>
          </w:tcPr>
          <w:p w14:paraId="1BBFA8D3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Samochód </w:t>
            </w:r>
            <w:r w:rsidR="00CC4030" w:rsidRPr="0055532D">
              <w:rPr>
                <w:rFonts w:ascii="Times New Roman" w:hAnsi="Times New Roman"/>
              </w:rPr>
              <w:t>wyposażony, w co</w:t>
            </w:r>
            <w:r w:rsidRPr="0055532D">
              <w:rPr>
                <w:rFonts w:ascii="Times New Roman" w:hAnsi="Times New Roman"/>
              </w:rPr>
              <w:t xml:space="preserve"> najmniej: 2 komplety kluczy do pojazdu, 2 kliny pod koła, zestaw narzędzi, klucz do kół, podnośnik hydrauliczny, przewód do pompowania kół z manometrem,</w:t>
            </w:r>
            <w:r>
              <w:rPr>
                <w:rFonts w:ascii="Times New Roman" w:hAnsi="Times New Roman"/>
              </w:rPr>
              <w:t xml:space="preserve"> trójkąt ostrzegawczy, apteczka i</w:t>
            </w:r>
            <w:r w:rsidRPr="0055532D">
              <w:rPr>
                <w:rFonts w:ascii="Times New Roman" w:hAnsi="Times New Roman"/>
              </w:rPr>
              <w:t xml:space="preserve"> gaśnica proszkową o pojemności środka min. 2 kg - w kabinie kierowcy.</w:t>
            </w:r>
          </w:p>
        </w:tc>
        <w:tc>
          <w:tcPr>
            <w:tcW w:w="3724" w:type="dxa"/>
          </w:tcPr>
          <w:p w14:paraId="22BC6D50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2691687F" w14:textId="77777777" w:rsidTr="0042016C">
        <w:trPr>
          <w:jc w:val="center"/>
        </w:trPr>
        <w:tc>
          <w:tcPr>
            <w:tcW w:w="851" w:type="dxa"/>
            <w:vAlign w:val="center"/>
          </w:tcPr>
          <w:p w14:paraId="544A91CB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4.2</w:t>
            </w:r>
          </w:p>
        </w:tc>
        <w:tc>
          <w:tcPr>
            <w:tcW w:w="9430" w:type="dxa"/>
            <w:vAlign w:val="center"/>
          </w:tcPr>
          <w:p w14:paraId="4BC7FA27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W momencie odbioru</w:t>
            </w:r>
            <w:r>
              <w:rPr>
                <w:rFonts w:ascii="Times New Roman" w:hAnsi="Times New Roman"/>
              </w:rPr>
              <w:t>, pojazd</w:t>
            </w:r>
            <w:r w:rsidRPr="0055532D">
              <w:rPr>
                <w:rFonts w:ascii="Times New Roman" w:hAnsi="Times New Roman"/>
              </w:rPr>
              <w:t xml:space="preserve"> musi być oznakowany numerami operacyjnymi zgodnie z obowiązującymi wymogami Państwowej Straży Pożarnej.</w:t>
            </w:r>
          </w:p>
          <w:p w14:paraId="51D4891A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Ponadto musi posiadać dodatkowe oznakowanie składające się z następujących elementów:</w:t>
            </w:r>
          </w:p>
          <w:p w14:paraId="619C899A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-  na drzwiach przednich po obu stro</w:t>
            </w:r>
            <w:r w:rsidR="00F5462A">
              <w:rPr>
                <w:rFonts w:ascii="Times New Roman" w:hAnsi="Times New Roman"/>
              </w:rPr>
              <w:t>nach pojazdu napis „OSP ŁADZYŃ</w:t>
            </w:r>
            <w:r>
              <w:rPr>
                <w:rFonts w:ascii="Times New Roman" w:hAnsi="Times New Roman"/>
              </w:rPr>
              <w:t>” oraz h</w:t>
            </w:r>
            <w:r w:rsidR="00F5462A">
              <w:rPr>
                <w:rFonts w:ascii="Times New Roman" w:hAnsi="Times New Roman"/>
              </w:rPr>
              <w:t>erb jednostki</w:t>
            </w:r>
            <w:r>
              <w:rPr>
                <w:rFonts w:ascii="Times New Roman" w:hAnsi="Times New Roman"/>
              </w:rPr>
              <w:t>;</w:t>
            </w:r>
          </w:p>
          <w:p w14:paraId="4D57CD02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informacja</w:t>
            </w:r>
            <w:r w:rsidRPr="0055532D">
              <w:rPr>
                <w:rFonts w:ascii="Times New Roman" w:hAnsi="Times New Roman"/>
              </w:rPr>
              <w:t xml:space="preserve"> o dofinansowaniu.</w:t>
            </w:r>
          </w:p>
          <w:p w14:paraId="3C60AD6E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Szczegóły oznakowania do uzgodnienia z Zamawiającym w trakcie realizacji zamówienia.</w:t>
            </w:r>
          </w:p>
        </w:tc>
        <w:tc>
          <w:tcPr>
            <w:tcW w:w="3724" w:type="dxa"/>
          </w:tcPr>
          <w:p w14:paraId="63EA176C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773C49FA" w14:textId="77777777" w:rsidTr="0042016C">
        <w:trPr>
          <w:jc w:val="center"/>
        </w:trPr>
        <w:tc>
          <w:tcPr>
            <w:tcW w:w="851" w:type="dxa"/>
          </w:tcPr>
          <w:p w14:paraId="336296F2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9430" w:type="dxa"/>
            <w:vAlign w:val="center"/>
          </w:tcPr>
          <w:p w14:paraId="68458E57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en-US"/>
              </w:rPr>
              <w:t>GWARANCJA</w:t>
            </w:r>
          </w:p>
        </w:tc>
        <w:tc>
          <w:tcPr>
            <w:tcW w:w="3724" w:type="dxa"/>
          </w:tcPr>
          <w:p w14:paraId="4F7283EF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F3EFC" w:rsidRPr="0055532D" w14:paraId="4001BA83" w14:textId="77777777" w:rsidTr="0042016C">
        <w:trPr>
          <w:jc w:val="center"/>
        </w:trPr>
        <w:tc>
          <w:tcPr>
            <w:tcW w:w="851" w:type="dxa"/>
            <w:vAlign w:val="center"/>
          </w:tcPr>
          <w:p w14:paraId="5EEEFA13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5.1</w:t>
            </w:r>
          </w:p>
        </w:tc>
        <w:tc>
          <w:tcPr>
            <w:tcW w:w="9430" w:type="dxa"/>
            <w:vAlign w:val="center"/>
          </w:tcPr>
          <w:p w14:paraId="10FC874B" w14:textId="77777777" w:rsidR="009F3EFC" w:rsidRPr="004B284E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B284E">
              <w:rPr>
                <w:rFonts w:ascii="Times New Roman" w:hAnsi="Times New Roman"/>
                <w:b/>
              </w:rPr>
              <w:t>Gwarancja na podwozie – 24 miesiące.</w:t>
            </w:r>
          </w:p>
          <w:p w14:paraId="42DEFA4C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 xml:space="preserve">Gwarancja powinna obejmować bezpłatne naprawy i wymagane przeglądy techniczne podwozia (wraz potrzebnymi do tego częściami i materiałami eksploatacyjnymi) w Autoryzowanych Stacjach Obsługi na </w:t>
            </w:r>
            <w:r w:rsidRPr="0055532D">
              <w:rPr>
                <w:rFonts w:ascii="Times New Roman" w:hAnsi="Times New Roman"/>
              </w:rPr>
              <w:lastRenderedPageBreak/>
              <w:t>terenie RP według warunków gwarancji producenta podwozia.</w:t>
            </w:r>
          </w:p>
          <w:p w14:paraId="7F351C55" w14:textId="77777777" w:rsidR="009F3EFC" w:rsidRPr="004B284E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Przeglądy oraz naprawy podwozia powinny być przeprowadzane w Autoryzowanej Stacji Obsługi  zlokalizowanej najbliżej siedziby Zamawiającego.</w:t>
            </w:r>
          </w:p>
        </w:tc>
        <w:tc>
          <w:tcPr>
            <w:tcW w:w="3724" w:type="dxa"/>
          </w:tcPr>
          <w:p w14:paraId="338CEA35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54044927" w14:textId="77777777" w:rsidTr="0042016C">
        <w:trPr>
          <w:jc w:val="center"/>
        </w:trPr>
        <w:tc>
          <w:tcPr>
            <w:tcW w:w="851" w:type="dxa"/>
            <w:vAlign w:val="center"/>
          </w:tcPr>
          <w:p w14:paraId="1D5D0377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55532D">
              <w:rPr>
                <w:rFonts w:ascii="Times New Roman" w:hAnsi="Times New Roman"/>
                <w:lang w:val="en-US"/>
              </w:rPr>
              <w:t>5.2</w:t>
            </w:r>
          </w:p>
        </w:tc>
        <w:tc>
          <w:tcPr>
            <w:tcW w:w="9430" w:type="dxa"/>
            <w:vAlign w:val="center"/>
          </w:tcPr>
          <w:p w14:paraId="145AB7D6" w14:textId="77777777" w:rsidR="009F3EFC" w:rsidRPr="004B284E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B284E">
              <w:rPr>
                <w:rFonts w:ascii="Times New Roman" w:hAnsi="Times New Roman"/>
                <w:b/>
              </w:rPr>
              <w:t>Gwarancja na zabudowę – min. 24 miesiące.</w:t>
            </w:r>
          </w:p>
          <w:p w14:paraId="774B4AC8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Gwarancja powinna obejmować bezpłatne naprawy i wymagane przeglądy zabudowy (wraz potrzebnymi do tego częściami i materiałami eksploatacyjnymi) według warunków gwarancji.</w:t>
            </w:r>
          </w:p>
          <w:p w14:paraId="1E80C3C8" w14:textId="77777777" w:rsidR="009F3EFC" w:rsidRPr="001F22E8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5532D">
              <w:rPr>
                <w:rFonts w:ascii="Times New Roman" w:hAnsi="Times New Roman"/>
              </w:rPr>
              <w:t>Wymagane przeglądy i naprawy zabudowy przeprowadzane w siedzibie Zamawiającego.</w:t>
            </w:r>
          </w:p>
        </w:tc>
        <w:tc>
          <w:tcPr>
            <w:tcW w:w="3724" w:type="dxa"/>
          </w:tcPr>
          <w:p w14:paraId="4CE3A380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0FF63B11" w14:textId="77777777" w:rsidTr="0042016C">
        <w:trPr>
          <w:trHeight w:val="327"/>
          <w:jc w:val="center"/>
        </w:trPr>
        <w:tc>
          <w:tcPr>
            <w:tcW w:w="851" w:type="dxa"/>
            <w:vAlign w:val="center"/>
          </w:tcPr>
          <w:p w14:paraId="43774D56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5.3</w:t>
            </w:r>
          </w:p>
        </w:tc>
        <w:tc>
          <w:tcPr>
            <w:tcW w:w="9430" w:type="dxa"/>
            <w:vAlign w:val="center"/>
          </w:tcPr>
          <w:p w14:paraId="52DEB2DC" w14:textId="77777777" w:rsidR="009F3EFC" w:rsidRPr="0029000E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9000E">
              <w:rPr>
                <w:rFonts w:ascii="Times New Roman" w:hAnsi="Times New Roman"/>
                <w:bCs/>
              </w:rPr>
              <w:t>Gwarancja na sprzęt dostarczany wraz z pojazdem z</w:t>
            </w:r>
            <w:r w:rsidRPr="0029000E">
              <w:rPr>
                <w:rFonts w:ascii="Times New Roman" w:hAnsi="Times New Roman"/>
              </w:rPr>
              <w:t>godnie z warunkami producenta sprzętu.</w:t>
            </w:r>
          </w:p>
        </w:tc>
        <w:tc>
          <w:tcPr>
            <w:tcW w:w="3724" w:type="dxa"/>
          </w:tcPr>
          <w:p w14:paraId="44807ADD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9F3EFC" w:rsidRPr="0055532D" w14:paraId="5FF099A7" w14:textId="77777777" w:rsidTr="0042016C">
        <w:trPr>
          <w:jc w:val="center"/>
        </w:trPr>
        <w:tc>
          <w:tcPr>
            <w:tcW w:w="851" w:type="dxa"/>
            <w:vAlign w:val="center"/>
          </w:tcPr>
          <w:p w14:paraId="7444B94A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5.4</w:t>
            </w:r>
          </w:p>
        </w:tc>
        <w:tc>
          <w:tcPr>
            <w:tcW w:w="9430" w:type="dxa"/>
            <w:vAlign w:val="center"/>
          </w:tcPr>
          <w:p w14:paraId="0B853BFB" w14:textId="77777777" w:rsidR="009F3EFC" w:rsidRPr="0055532D" w:rsidRDefault="009F3EFC" w:rsidP="002974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Zmiany adaptacyjne pojazdu dotyczące montażu wyposażenia, nie mogą powodować utraty, ani ograniczeń uprawnień wynikających z fabrycznej gwarancji mechanicznej.</w:t>
            </w:r>
          </w:p>
        </w:tc>
        <w:tc>
          <w:tcPr>
            <w:tcW w:w="3724" w:type="dxa"/>
          </w:tcPr>
          <w:p w14:paraId="115AB579" w14:textId="77777777" w:rsidR="009F3EFC" w:rsidRPr="0055532D" w:rsidRDefault="009F3EFC" w:rsidP="005D1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2C438C70" w14:textId="77777777" w:rsidR="00C536AA" w:rsidRDefault="00C536AA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b/>
          <w:bCs/>
          <w:color w:val="000000"/>
          <w:sz w:val="28"/>
          <w:szCs w:val="28"/>
        </w:rPr>
      </w:pPr>
    </w:p>
    <w:p w14:paraId="366F6653" w14:textId="129FFE6B" w:rsidR="000528D1" w:rsidRPr="00BE5362" w:rsidRDefault="00912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sz w:val="24"/>
          <w:szCs w:val="24"/>
        </w:rPr>
        <w:t>Ponadto Wykonawca zamontuje ładowarkę - Detektor wielogazowy – dostarczoną przez Zamawiającego w samochodzie ratowniczo-gaśniczym.</w:t>
      </w:r>
    </w:p>
    <w:sectPr w:rsidR="000528D1" w:rsidRPr="00BE5362" w:rsidSect="00BE5362">
      <w:foot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B70C2" w14:textId="77777777" w:rsidR="00991829" w:rsidRDefault="00991829" w:rsidP="005012A4">
      <w:pPr>
        <w:spacing w:after="0" w:line="240" w:lineRule="auto"/>
      </w:pPr>
      <w:r>
        <w:separator/>
      </w:r>
    </w:p>
  </w:endnote>
  <w:endnote w:type="continuationSeparator" w:id="0">
    <w:p w14:paraId="2BA1FD6C" w14:textId="77777777" w:rsidR="00991829" w:rsidRDefault="00991829" w:rsidP="0050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6630516"/>
      <w:docPartObj>
        <w:docPartGallery w:val="Page Numbers (Bottom of Page)"/>
        <w:docPartUnique/>
      </w:docPartObj>
    </w:sdtPr>
    <w:sdtEndPr/>
    <w:sdtContent>
      <w:p w14:paraId="1B69470A" w14:textId="77777777" w:rsidR="002974B4" w:rsidRDefault="00916725">
        <w:pPr>
          <w:pStyle w:val="Stopka"/>
          <w:jc w:val="right"/>
        </w:pPr>
        <w:r>
          <w:fldChar w:fldCharType="begin"/>
        </w:r>
        <w:r w:rsidR="00465291">
          <w:instrText xml:space="preserve"> PAGE   \* MERGEFORMAT </w:instrText>
        </w:r>
        <w:r>
          <w:fldChar w:fldCharType="separate"/>
        </w:r>
        <w:r w:rsidR="00CC403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0D7083A" w14:textId="77777777" w:rsidR="002974B4" w:rsidRDefault="00297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F7DB6" w14:textId="77777777" w:rsidR="00991829" w:rsidRDefault="00991829" w:rsidP="005012A4">
      <w:pPr>
        <w:spacing w:after="0" w:line="240" w:lineRule="auto"/>
      </w:pPr>
      <w:r>
        <w:separator/>
      </w:r>
    </w:p>
  </w:footnote>
  <w:footnote w:type="continuationSeparator" w:id="0">
    <w:p w14:paraId="077084DB" w14:textId="77777777" w:rsidR="00991829" w:rsidRDefault="00991829" w:rsidP="0050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A22C73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362"/>
    <w:rsid w:val="00007AA3"/>
    <w:rsid w:val="00013872"/>
    <w:rsid w:val="00030462"/>
    <w:rsid w:val="0004235D"/>
    <w:rsid w:val="00044302"/>
    <w:rsid w:val="0004751F"/>
    <w:rsid w:val="00047DAC"/>
    <w:rsid w:val="000528D1"/>
    <w:rsid w:val="00073D7D"/>
    <w:rsid w:val="00077601"/>
    <w:rsid w:val="00077EFF"/>
    <w:rsid w:val="0008052B"/>
    <w:rsid w:val="00094186"/>
    <w:rsid w:val="000A1260"/>
    <w:rsid w:val="000C2D1C"/>
    <w:rsid w:val="000F342D"/>
    <w:rsid w:val="000F4D7D"/>
    <w:rsid w:val="001207DF"/>
    <w:rsid w:val="0012558B"/>
    <w:rsid w:val="00131604"/>
    <w:rsid w:val="001419D6"/>
    <w:rsid w:val="00156D46"/>
    <w:rsid w:val="0016260D"/>
    <w:rsid w:val="00163E04"/>
    <w:rsid w:val="0017367D"/>
    <w:rsid w:val="00174124"/>
    <w:rsid w:val="001822F1"/>
    <w:rsid w:val="001847A2"/>
    <w:rsid w:val="001A7368"/>
    <w:rsid w:val="001B0989"/>
    <w:rsid w:val="001B293F"/>
    <w:rsid w:val="001D12A1"/>
    <w:rsid w:val="001D13C8"/>
    <w:rsid w:val="001D4C82"/>
    <w:rsid w:val="001E1EBE"/>
    <w:rsid w:val="001F0028"/>
    <w:rsid w:val="001F03A9"/>
    <w:rsid w:val="001F22E8"/>
    <w:rsid w:val="001F409D"/>
    <w:rsid w:val="001F4ABF"/>
    <w:rsid w:val="001F4D7D"/>
    <w:rsid w:val="00206D97"/>
    <w:rsid w:val="002074B0"/>
    <w:rsid w:val="0021111D"/>
    <w:rsid w:val="002159CC"/>
    <w:rsid w:val="0021601B"/>
    <w:rsid w:val="00235AB5"/>
    <w:rsid w:val="00247D62"/>
    <w:rsid w:val="002644F9"/>
    <w:rsid w:val="0026762B"/>
    <w:rsid w:val="00267B70"/>
    <w:rsid w:val="00276EEB"/>
    <w:rsid w:val="0029000E"/>
    <w:rsid w:val="00291B97"/>
    <w:rsid w:val="00292B58"/>
    <w:rsid w:val="00293D34"/>
    <w:rsid w:val="00296ADB"/>
    <w:rsid w:val="002974B4"/>
    <w:rsid w:val="002A0F24"/>
    <w:rsid w:val="002A5B40"/>
    <w:rsid w:val="002B723B"/>
    <w:rsid w:val="002C0BA2"/>
    <w:rsid w:val="002E1F67"/>
    <w:rsid w:val="002E7012"/>
    <w:rsid w:val="002F4D0A"/>
    <w:rsid w:val="00310EED"/>
    <w:rsid w:val="00312807"/>
    <w:rsid w:val="00317864"/>
    <w:rsid w:val="00331C7F"/>
    <w:rsid w:val="00352070"/>
    <w:rsid w:val="003655FE"/>
    <w:rsid w:val="00381EE3"/>
    <w:rsid w:val="00383A73"/>
    <w:rsid w:val="003A0D78"/>
    <w:rsid w:val="003A11C3"/>
    <w:rsid w:val="003A1268"/>
    <w:rsid w:val="003D0860"/>
    <w:rsid w:val="003D7207"/>
    <w:rsid w:val="003F0ACD"/>
    <w:rsid w:val="003F59EE"/>
    <w:rsid w:val="004041C8"/>
    <w:rsid w:val="0040522F"/>
    <w:rsid w:val="00406BFD"/>
    <w:rsid w:val="0041244C"/>
    <w:rsid w:val="004149B8"/>
    <w:rsid w:val="0042016C"/>
    <w:rsid w:val="0042290F"/>
    <w:rsid w:val="004275F4"/>
    <w:rsid w:val="00436864"/>
    <w:rsid w:val="00446B00"/>
    <w:rsid w:val="00450026"/>
    <w:rsid w:val="00464310"/>
    <w:rsid w:val="00465291"/>
    <w:rsid w:val="004746C3"/>
    <w:rsid w:val="004769CF"/>
    <w:rsid w:val="00485C30"/>
    <w:rsid w:val="004A583F"/>
    <w:rsid w:val="004A7862"/>
    <w:rsid w:val="004B284E"/>
    <w:rsid w:val="004B3751"/>
    <w:rsid w:val="004B7FF7"/>
    <w:rsid w:val="004C46DB"/>
    <w:rsid w:val="004E08F0"/>
    <w:rsid w:val="004E34E4"/>
    <w:rsid w:val="004E41AC"/>
    <w:rsid w:val="005012A4"/>
    <w:rsid w:val="0050478F"/>
    <w:rsid w:val="0051116C"/>
    <w:rsid w:val="00515D85"/>
    <w:rsid w:val="005171D2"/>
    <w:rsid w:val="00543FC5"/>
    <w:rsid w:val="0054571F"/>
    <w:rsid w:val="00546601"/>
    <w:rsid w:val="00553F34"/>
    <w:rsid w:val="0055532D"/>
    <w:rsid w:val="00555A7B"/>
    <w:rsid w:val="00557758"/>
    <w:rsid w:val="00566C1A"/>
    <w:rsid w:val="0059263D"/>
    <w:rsid w:val="005A18CD"/>
    <w:rsid w:val="005B3FA1"/>
    <w:rsid w:val="005C0B60"/>
    <w:rsid w:val="005D15FE"/>
    <w:rsid w:val="005E26A2"/>
    <w:rsid w:val="005E4687"/>
    <w:rsid w:val="005F720D"/>
    <w:rsid w:val="006009D2"/>
    <w:rsid w:val="0060720E"/>
    <w:rsid w:val="00620936"/>
    <w:rsid w:val="00641828"/>
    <w:rsid w:val="00641EBF"/>
    <w:rsid w:val="00643D45"/>
    <w:rsid w:val="00647F38"/>
    <w:rsid w:val="0065643B"/>
    <w:rsid w:val="00663D07"/>
    <w:rsid w:val="006A01C3"/>
    <w:rsid w:val="006A775B"/>
    <w:rsid w:val="006C7D73"/>
    <w:rsid w:val="006D306F"/>
    <w:rsid w:val="006D75D8"/>
    <w:rsid w:val="006E4484"/>
    <w:rsid w:val="006F67A7"/>
    <w:rsid w:val="00703F6E"/>
    <w:rsid w:val="007040DC"/>
    <w:rsid w:val="00706FF0"/>
    <w:rsid w:val="00756764"/>
    <w:rsid w:val="00782F43"/>
    <w:rsid w:val="007870EB"/>
    <w:rsid w:val="007927AF"/>
    <w:rsid w:val="007A41BF"/>
    <w:rsid w:val="007A4C17"/>
    <w:rsid w:val="007A4D86"/>
    <w:rsid w:val="007D7569"/>
    <w:rsid w:val="007E40CB"/>
    <w:rsid w:val="0080107E"/>
    <w:rsid w:val="0083561F"/>
    <w:rsid w:val="00836E4C"/>
    <w:rsid w:val="00850B44"/>
    <w:rsid w:val="008642DC"/>
    <w:rsid w:val="008A7CD1"/>
    <w:rsid w:val="008B4C0C"/>
    <w:rsid w:val="008C2374"/>
    <w:rsid w:val="008C2A70"/>
    <w:rsid w:val="008C5C98"/>
    <w:rsid w:val="008C5F12"/>
    <w:rsid w:val="008C60BB"/>
    <w:rsid w:val="008D08EF"/>
    <w:rsid w:val="008F1DFA"/>
    <w:rsid w:val="00901517"/>
    <w:rsid w:val="00904F8D"/>
    <w:rsid w:val="00912A7B"/>
    <w:rsid w:val="009157AE"/>
    <w:rsid w:val="00916725"/>
    <w:rsid w:val="0092031D"/>
    <w:rsid w:val="0094178A"/>
    <w:rsid w:val="00951D99"/>
    <w:rsid w:val="009603B0"/>
    <w:rsid w:val="009755B0"/>
    <w:rsid w:val="009757FB"/>
    <w:rsid w:val="009842E2"/>
    <w:rsid w:val="00984307"/>
    <w:rsid w:val="00987DC7"/>
    <w:rsid w:val="00991829"/>
    <w:rsid w:val="0099307D"/>
    <w:rsid w:val="009A0D78"/>
    <w:rsid w:val="009A1D30"/>
    <w:rsid w:val="009A5CBE"/>
    <w:rsid w:val="009B06DD"/>
    <w:rsid w:val="009D2965"/>
    <w:rsid w:val="009D3D80"/>
    <w:rsid w:val="009E5E92"/>
    <w:rsid w:val="009E63B1"/>
    <w:rsid w:val="009F3EFC"/>
    <w:rsid w:val="00A10078"/>
    <w:rsid w:val="00A14A6D"/>
    <w:rsid w:val="00A21566"/>
    <w:rsid w:val="00A25718"/>
    <w:rsid w:val="00A71C95"/>
    <w:rsid w:val="00A80284"/>
    <w:rsid w:val="00AA4829"/>
    <w:rsid w:val="00AB3AC8"/>
    <w:rsid w:val="00AC5B8B"/>
    <w:rsid w:val="00AD1CF8"/>
    <w:rsid w:val="00B017BD"/>
    <w:rsid w:val="00B378D8"/>
    <w:rsid w:val="00B45604"/>
    <w:rsid w:val="00B50B87"/>
    <w:rsid w:val="00B63980"/>
    <w:rsid w:val="00B86E8E"/>
    <w:rsid w:val="00BA425E"/>
    <w:rsid w:val="00BB4F0C"/>
    <w:rsid w:val="00BC0BDB"/>
    <w:rsid w:val="00BC1FEB"/>
    <w:rsid w:val="00BC4E77"/>
    <w:rsid w:val="00BE3C44"/>
    <w:rsid w:val="00BE5362"/>
    <w:rsid w:val="00BF2C5A"/>
    <w:rsid w:val="00BF5AFB"/>
    <w:rsid w:val="00C203E8"/>
    <w:rsid w:val="00C433B7"/>
    <w:rsid w:val="00C46978"/>
    <w:rsid w:val="00C536AA"/>
    <w:rsid w:val="00C5371C"/>
    <w:rsid w:val="00C56916"/>
    <w:rsid w:val="00C62748"/>
    <w:rsid w:val="00C67BA1"/>
    <w:rsid w:val="00C8217E"/>
    <w:rsid w:val="00C847E9"/>
    <w:rsid w:val="00C85F68"/>
    <w:rsid w:val="00C87204"/>
    <w:rsid w:val="00C95E21"/>
    <w:rsid w:val="00CA48AF"/>
    <w:rsid w:val="00CC1322"/>
    <w:rsid w:val="00CC4030"/>
    <w:rsid w:val="00CF7704"/>
    <w:rsid w:val="00D0396A"/>
    <w:rsid w:val="00D0657D"/>
    <w:rsid w:val="00D1675E"/>
    <w:rsid w:val="00D2527A"/>
    <w:rsid w:val="00D36B62"/>
    <w:rsid w:val="00D37308"/>
    <w:rsid w:val="00D52A1C"/>
    <w:rsid w:val="00D55458"/>
    <w:rsid w:val="00D607AB"/>
    <w:rsid w:val="00D678BC"/>
    <w:rsid w:val="00DA6CAB"/>
    <w:rsid w:val="00DA7295"/>
    <w:rsid w:val="00DD1D0E"/>
    <w:rsid w:val="00E046BB"/>
    <w:rsid w:val="00E05D28"/>
    <w:rsid w:val="00E11B43"/>
    <w:rsid w:val="00E13DB3"/>
    <w:rsid w:val="00E14363"/>
    <w:rsid w:val="00E20105"/>
    <w:rsid w:val="00E21981"/>
    <w:rsid w:val="00E31D2A"/>
    <w:rsid w:val="00E4124C"/>
    <w:rsid w:val="00E5406D"/>
    <w:rsid w:val="00E54FC2"/>
    <w:rsid w:val="00E55EDD"/>
    <w:rsid w:val="00E6209A"/>
    <w:rsid w:val="00E71A16"/>
    <w:rsid w:val="00E7464D"/>
    <w:rsid w:val="00E80408"/>
    <w:rsid w:val="00E84F69"/>
    <w:rsid w:val="00E904C2"/>
    <w:rsid w:val="00E94240"/>
    <w:rsid w:val="00E9633E"/>
    <w:rsid w:val="00EB0FDD"/>
    <w:rsid w:val="00EB7370"/>
    <w:rsid w:val="00EE1C55"/>
    <w:rsid w:val="00EF7A08"/>
    <w:rsid w:val="00F0045A"/>
    <w:rsid w:val="00F0602F"/>
    <w:rsid w:val="00F062B1"/>
    <w:rsid w:val="00F109AC"/>
    <w:rsid w:val="00F13C74"/>
    <w:rsid w:val="00F20259"/>
    <w:rsid w:val="00F24FBF"/>
    <w:rsid w:val="00F26A09"/>
    <w:rsid w:val="00F300EE"/>
    <w:rsid w:val="00F32AA0"/>
    <w:rsid w:val="00F35112"/>
    <w:rsid w:val="00F42AC2"/>
    <w:rsid w:val="00F46295"/>
    <w:rsid w:val="00F53839"/>
    <w:rsid w:val="00F5462A"/>
    <w:rsid w:val="00F80330"/>
    <w:rsid w:val="00F9104E"/>
    <w:rsid w:val="00F93528"/>
    <w:rsid w:val="00FA5831"/>
    <w:rsid w:val="00FB1086"/>
    <w:rsid w:val="00FC3BD5"/>
    <w:rsid w:val="00FC4DF5"/>
    <w:rsid w:val="00FC5726"/>
    <w:rsid w:val="00FE2E02"/>
    <w:rsid w:val="00FF56DB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89A5E"/>
  <w15:docId w15:val="{D4D6398F-4A95-4107-A50A-C15B46D6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1387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6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83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2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2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2A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9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74B4"/>
  </w:style>
  <w:style w:type="paragraph" w:styleId="Stopka">
    <w:name w:val="footer"/>
    <w:basedOn w:val="Normalny"/>
    <w:link w:val="StopkaZnak"/>
    <w:uiPriority w:val="99"/>
    <w:unhideWhenUsed/>
    <w:rsid w:val="0029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4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6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6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E02BA-B1A0-4A97-9EC0-76312F64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3339</Words>
  <Characters>20040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pabt</dc:creator>
  <cp:lastModifiedBy>Monika Krupa</cp:lastModifiedBy>
  <cp:revision>26</cp:revision>
  <cp:lastPrinted>2018-04-26T13:53:00Z</cp:lastPrinted>
  <dcterms:created xsi:type="dcterms:W3CDTF">2020-06-16T07:13:00Z</dcterms:created>
  <dcterms:modified xsi:type="dcterms:W3CDTF">2020-07-07T11:26:00Z</dcterms:modified>
</cp:coreProperties>
</file>